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07F" w:rsidRPr="009442AC" w:rsidRDefault="0015007F" w:rsidP="00EE0FA3">
      <w:pPr>
        <w:pStyle w:val="Header"/>
        <w:tabs>
          <w:tab w:val="clear" w:pos="8640"/>
          <w:tab w:val="left" w:pos="720"/>
          <w:tab w:val="left" w:pos="1440"/>
          <w:tab w:val="left" w:pos="6480"/>
        </w:tabs>
        <w:jc w:val="center"/>
        <w:rPr>
          <w:rFonts w:ascii="Arial Narrow" w:hAnsi="Arial Narrow"/>
          <w:color w:val="000000"/>
          <w:sz w:val="22"/>
          <w:szCs w:val="22"/>
        </w:rPr>
      </w:pPr>
    </w:p>
    <w:p w:rsidR="001D1D23" w:rsidRPr="009442AC" w:rsidRDefault="001D1D23" w:rsidP="00EE0FA3">
      <w:pPr>
        <w:pStyle w:val="Header"/>
        <w:tabs>
          <w:tab w:val="clear" w:pos="8640"/>
          <w:tab w:val="left" w:pos="1440"/>
          <w:tab w:val="left" w:pos="6480"/>
        </w:tabs>
        <w:jc w:val="center"/>
        <w:rPr>
          <w:rFonts w:ascii="Times New Roman" w:hAnsi="Times New Roman"/>
          <w:b/>
          <w:color w:val="000000"/>
          <w:sz w:val="22"/>
          <w:szCs w:val="22"/>
        </w:rPr>
      </w:pPr>
    </w:p>
    <w:p w:rsidR="001D1D23" w:rsidRPr="009442AC" w:rsidRDefault="00782DBA" w:rsidP="00EE0FA3">
      <w:pPr>
        <w:pStyle w:val="Header"/>
        <w:tabs>
          <w:tab w:val="clear" w:pos="8640"/>
          <w:tab w:val="left" w:pos="1440"/>
          <w:tab w:val="left" w:pos="6480"/>
        </w:tabs>
        <w:jc w:val="center"/>
        <w:rPr>
          <w:rFonts w:ascii="Times New Roman" w:hAnsi="Times New Roman"/>
          <w:b/>
          <w:color w:val="000000" w:themeColor="text1"/>
          <w:szCs w:val="22"/>
        </w:rPr>
      </w:pPr>
      <w:r w:rsidRPr="009442AC">
        <w:rPr>
          <w:rFonts w:ascii="Times New Roman" w:hAnsi="Times New Roman"/>
          <w:b/>
          <w:color w:val="000000" w:themeColor="text1"/>
          <w:szCs w:val="22"/>
        </w:rPr>
        <w:t>Minutes of</w:t>
      </w:r>
      <w:r w:rsidR="005E6DBD" w:rsidRPr="009442AC">
        <w:rPr>
          <w:rFonts w:ascii="Times New Roman" w:hAnsi="Times New Roman"/>
          <w:b/>
          <w:color w:val="000000" w:themeColor="text1"/>
          <w:szCs w:val="22"/>
        </w:rPr>
        <w:t xml:space="preserve"> the </w:t>
      </w:r>
      <w:r w:rsidR="00F05F01" w:rsidRPr="009442AC">
        <w:rPr>
          <w:rFonts w:ascii="Times New Roman" w:hAnsi="Times New Roman"/>
          <w:b/>
          <w:color w:val="000000" w:themeColor="text1"/>
          <w:szCs w:val="22"/>
        </w:rPr>
        <w:t>Regular</w:t>
      </w:r>
      <w:r w:rsidR="00BA10AE" w:rsidRPr="009442AC">
        <w:rPr>
          <w:rFonts w:ascii="Times New Roman" w:hAnsi="Times New Roman"/>
          <w:b/>
          <w:color w:val="000000" w:themeColor="text1"/>
          <w:szCs w:val="22"/>
        </w:rPr>
        <w:t xml:space="preserve"> </w:t>
      </w:r>
      <w:r w:rsidR="001D1D23" w:rsidRPr="009442AC">
        <w:rPr>
          <w:rFonts w:ascii="Times New Roman" w:hAnsi="Times New Roman"/>
          <w:b/>
          <w:color w:val="000000" w:themeColor="text1"/>
          <w:szCs w:val="22"/>
        </w:rPr>
        <w:t>Meeting</w:t>
      </w:r>
    </w:p>
    <w:p w:rsidR="009709D8" w:rsidRPr="00393AC1" w:rsidRDefault="009709D8" w:rsidP="009709D8">
      <w:pPr>
        <w:pStyle w:val="Header"/>
        <w:tabs>
          <w:tab w:val="clear" w:pos="8640"/>
        </w:tabs>
        <w:jc w:val="center"/>
        <w:rPr>
          <w:rFonts w:ascii="Times New Roman" w:hAnsi="Times New Roman"/>
          <w:b/>
          <w:color w:val="000000"/>
          <w:szCs w:val="22"/>
        </w:rPr>
      </w:pPr>
      <w:r w:rsidRPr="00393AC1">
        <w:rPr>
          <w:rFonts w:ascii="Times New Roman" w:hAnsi="Times New Roman"/>
          <w:b/>
          <w:color w:val="000000"/>
          <w:szCs w:val="22"/>
        </w:rPr>
        <w:t>Thursday, February 19, 2015, 12:00 PM</w:t>
      </w:r>
    </w:p>
    <w:p w:rsidR="00EF3B16" w:rsidRPr="009442AC" w:rsidRDefault="00EF3B16" w:rsidP="00EE0FA3">
      <w:pPr>
        <w:pStyle w:val="Header"/>
        <w:tabs>
          <w:tab w:val="clear" w:pos="8640"/>
          <w:tab w:val="left" w:pos="1440"/>
          <w:tab w:val="left" w:pos="6480"/>
        </w:tabs>
        <w:rPr>
          <w:rFonts w:ascii="Times New Roman" w:hAnsi="Times New Roman"/>
          <w:color w:val="000000" w:themeColor="text1"/>
          <w:szCs w:val="22"/>
        </w:rPr>
      </w:pPr>
    </w:p>
    <w:p w:rsidR="005E6DBD" w:rsidRPr="009442AC" w:rsidRDefault="005E6DBD" w:rsidP="00EE0FA3">
      <w:pPr>
        <w:pStyle w:val="Header"/>
        <w:tabs>
          <w:tab w:val="clear" w:pos="8640"/>
          <w:tab w:val="left" w:pos="1440"/>
          <w:tab w:val="left" w:pos="6480"/>
        </w:tabs>
        <w:suppressAutoHyphens/>
        <w:jc w:val="center"/>
        <w:rPr>
          <w:rFonts w:ascii="Times New Roman" w:hAnsi="Times New Roman"/>
          <w:b/>
          <w:color w:val="000000" w:themeColor="text1"/>
          <w:szCs w:val="22"/>
        </w:rPr>
      </w:pPr>
      <w:r w:rsidRPr="009442AC">
        <w:rPr>
          <w:rFonts w:ascii="Times New Roman" w:hAnsi="Times New Roman"/>
          <w:b/>
          <w:color w:val="000000" w:themeColor="text1"/>
          <w:szCs w:val="22"/>
        </w:rPr>
        <w:t>C</w:t>
      </w:r>
      <w:r w:rsidR="009832C5" w:rsidRPr="009442AC">
        <w:rPr>
          <w:rFonts w:ascii="Times New Roman" w:hAnsi="Times New Roman"/>
          <w:b/>
          <w:color w:val="000000" w:themeColor="text1"/>
          <w:szCs w:val="22"/>
        </w:rPr>
        <w:t>ounty</w:t>
      </w:r>
      <w:r w:rsidRPr="009442AC">
        <w:rPr>
          <w:rFonts w:ascii="Times New Roman" w:hAnsi="Times New Roman"/>
          <w:b/>
          <w:color w:val="000000" w:themeColor="text1"/>
          <w:szCs w:val="22"/>
        </w:rPr>
        <w:t xml:space="preserve"> Administration </w:t>
      </w:r>
      <w:r w:rsidR="009832C5" w:rsidRPr="009442AC">
        <w:rPr>
          <w:rFonts w:ascii="Times New Roman" w:hAnsi="Times New Roman"/>
          <w:b/>
          <w:color w:val="000000" w:themeColor="text1"/>
          <w:szCs w:val="22"/>
        </w:rPr>
        <w:t>Center</w:t>
      </w:r>
    </w:p>
    <w:p w:rsidR="005E6DBD" w:rsidRPr="009442AC" w:rsidRDefault="00286F3C" w:rsidP="00EE0FA3">
      <w:pPr>
        <w:pStyle w:val="Header"/>
        <w:tabs>
          <w:tab w:val="clear" w:pos="8640"/>
          <w:tab w:val="left" w:pos="1440"/>
          <w:tab w:val="left" w:pos="6480"/>
        </w:tabs>
        <w:suppressAutoHyphens/>
        <w:jc w:val="center"/>
        <w:rPr>
          <w:rFonts w:ascii="Times New Roman" w:hAnsi="Times New Roman"/>
          <w:b/>
          <w:color w:val="000000" w:themeColor="text1"/>
          <w:szCs w:val="22"/>
        </w:rPr>
      </w:pPr>
      <w:r w:rsidRPr="009442AC">
        <w:rPr>
          <w:rFonts w:ascii="Times New Roman" w:hAnsi="Times New Roman"/>
          <w:b/>
          <w:color w:val="000000" w:themeColor="text1"/>
          <w:szCs w:val="22"/>
        </w:rPr>
        <w:t>7th Floor Meeting Room</w:t>
      </w:r>
    </w:p>
    <w:p w:rsidR="00286F3C" w:rsidRPr="009442AC" w:rsidRDefault="00286F3C" w:rsidP="00EE0FA3">
      <w:pPr>
        <w:pStyle w:val="Header"/>
        <w:tabs>
          <w:tab w:val="clear" w:pos="8640"/>
          <w:tab w:val="left" w:pos="1440"/>
          <w:tab w:val="left" w:pos="6480"/>
        </w:tabs>
        <w:suppressAutoHyphens/>
        <w:jc w:val="center"/>
        <w:rPr>
          <w:rFonts w:ascii="Times New Roman" w:hAnsi="Times New Roman"/>
          <w:b/>
          <w:color w:val="000000" w:themeColor="text1"/>
          <w:spacing w:val="-4"/>
          <w:szCs w:val="22"/>
        </w:rPr>
      </w:pPr>
      <w:r w:rsidRPr="009442AC">
        <w:rPr>
          <w:rFonts w:ascii="Times New Roman" w:hAnsi="Times New Roman"/>
          <w:b/>
          <w:color w:val="000000" w:themeColor="text1"/>
          <w:spacing w:val="-4"/>
          <w:szCs w:val="22"/>
        </w:rPr>
        <w:t>1600 Pacific Highway, Downtown San Diego</w:t>
      </w:r>
    </w:p>
    <w:p w:rsidR="005E6DBD" w:rsidRPr="009442AC" w:rsidRDefault="005E6DBD" w:rsidP="00EE0FA3">
      <w:pPr>
        <w:pStyle w:val="Header"/>
        <w:tabs>
          <w:tab w:val="clear" w:pos="8640"/>
          <w:tab w:val="left" w:pos="1440"/>
          <w:tab w:val="left" w:pos="6480"/>
        </w:tabs>
        <w:suppressAutoHyphens/>
        <w:rPr>
          <w:rFonts w:ascii="Times New Roman" w:hAnsi="Times New Roman"/>
          <w:color w:val="000000" w:themeColor="text1"/>
          <w:sz w:val="22"/>
          <w:szCs w:val="22"/>
        </w:rPr>
      </w:pPr>
    </w:p>
    <w:p w:rsidR="00782DBA" w:rsidRPr="009442AC" w:rsidRDefault="00782DBA" w:rsidP="00782DBA">
      <w:pPr>
        <w:pStyle w:val="Header"/>
        <w:suppressAutoHyphens/>
        <w:jc w:val="center"/>
        <w:rPr>
          <w:rFonts w:ascii="Times New Roman" w:hAnsi="Times New Roman"/>
          <w:color w:val="000000" w:themeColor="text1"/>
          <w:spacing w:val="-6"/>
          <w:sz w:val="22"/>
          <w:szCs w:val="22"/>
        </w:rPr>
      </w:pPr>
      <w:r w:rsidRPr="009442AC">
        <w:rPr>
          <w:rFonts w:ascii="Times New Roman" w:hAnsi="Times New Roman"/>
          <w:color w:val="000000" w:themeColor="text1"/>
          <w:spacing w:val="-6"/>
          <w:sz w:val="22"/>
          <w:szCs w:val="22"/>
        </w:rPr>
        <w:t>For information, co</w:t>
      </w:r>
      <w:r w:rsidR="009709D8">
        <w:rPr>
          <w:rFonts w:ascii="Times New Roman" w:hAnsi="Times New Roman"/>
          <w:color w:val="000000" w:themeColor="text1"/>
          <w:spacing w:val="-6"/>
          <w:sz w:val="22"/>
          <w:szCs w:val="22"/>
        </w:rPr>
        <w:t>ntact Daisy Crompton, RTF Manager</w:t>
      </w:r>
    </w:p>
    <w:p w:rsidR="00782DBA" w:rsidRPr="009442AC" w:rsidRDefault="00782DBA" w:rsidP="00782DBA">
      <w:pPr>
        <w:pStyle w:val="Header"/>
        <w:suppressAutoHyphens/>
        <w:jc w:val="center"/>
        <w:rPr>
          <w:rFonts w:ascii="Times New Roman" w:hAnsi="Times New Roman"/>
          <w:color w:val="000000" w:themeColor="text1"/>
          <w:spacing w:val="6"/>
          <w:sz w:val="22"/>
          <w:szCs w:val="22"/>
        </w:rPr>
      </w:pPr>
      <w:r w:rsidRPr="009442AC">
        <w:rPr>
          <w:rFonts w:ascii="Times New Roman" w:hAnsi="Times New Roman"/>
          <w:color w:val="000000" w:themeColor="text1"/>
          <w:spacing w:val="6"/>
          <w:sz w:val="22"/>
          <w:szCs w:val="22"/>
        </w:rPr>
        <w:t>San Diego Housing Commission</w:t>
      </w:r>
    </w:p>
    <w:p w:rsidR="00782DBA" w:rsidRPr="009442AC" w:rsidRDefault="00782DBA" w:rsidP="00782DBA">
      <w:pPr>
        <w:pStyle w:val="Header"/>
        <w:suppressAutoHyphens/>
        <w:jc w:val="center"/>
        <w:rPr>
          <w:rFonts w:ascii="Times New Roman" w:hAnsi="Times New Roman"/>
          <w:color w:val="000000" w:themeColor="text1"/>
          <w:spacing w:val="6"/>
          <w:sz w:val="22"/>
          <w:szCs w:val="22"/>
        </w:rPr>
      </w:pPr>
      <w:r w:rsidRPr="009442AC">
        <w:rPr>
          <w:rFonts w:ascii="Times New Roman" w:hAnsi="Times New Roman"/>
          <w:color w:val="000000" w:themeColor="text1"/>
          <w:spacing w:val="6"/>
          <w:sz w:val="22"/>
          <w:szCs w:val="22"/>
        </w:rPr>
        <w:t>Email: daisyc@sdhc.org | 619-578-7168</w:t>
      </w:r>
    </w:p>
    <w:p w:rsidR="00286F3C" w:rsidRPr="009442AC" w:rsidRDefault="00286F3C" w:rsidP="00EE0FA3">
      <w:pPr>
        <w:pStyle w:val="Header"/>
        <w:tabs>
          <w:tab w:val="clear" w:pos="4320"/>
          <w:tab w:val="clear" w:pos="8640"/>
          <w:tab w:val="left" w:pos="1440"/>
          <w:tab w:val="left" w:pos="6480"/>
        </w:tabs>
        <w:suppressAutoHyphens/>
        <w:rPr>
          <w:rFonts w:ascii="Times New Roman" w:hAnsi="Times New Roman"/>
          <w:color w:val="000000" w:themeColor="text1"/>
          <w:sz w:val="22"/>
          <w:szCs w:val="22"/>
        </w:rPr>
      </w:pPr>
    </w:p>
    <w:p w:rsidR="00782DBA" w:rsidRPr="009442AC" w:rsidRDefault="00782DBA" w:rsidP="00782DBA">
      <w:pPr>
        <w:suppressAutoHyphens/>
        <w:rPr>
          <w:color w:val="000000" w:themeColor="text1"/>
          <w:sz w:val="22"/>
          <w:szCs w:val="22"/>
        </w:rPr>
      </w:pPr>
      <w:r w:rsidRPr="009442AC">
        <w:rPr>
          <w:b/>
          <w:bCs/>
          <w:color w:val="000000" w:themeColor="text1"/>
          <w:sz w:val="22"/>
          <w:szCs w:val="22"/>
          <w:u w:val="single"/>
        </w:rPr>
        <w:t>ATTENDANCE</w:t>
      </w:r>
    </w:p>
    <w:p w:rsidR="00782DBA" w:rsidRPr="009442AC" w:rsidRDefault="00782DBA" w:rsidP="00782DBA">
      <w:pPr>
        <w:pStyle w:val="Header"/>
        <w:tabs>
          <w:tab w:val="clear" w:pos="4320"/>
          <w:tab w:val="clear" w:pos="8640"/>
          <w:tab w:val="right" w:pos="2160"/>
          <w:tab w:val="left" w:pos="2970"/>
          <w:tab w:val="left" w:pos="5670"/>
        </w:tabs>
        <w:rPr>
          <w:rFonts w:ascii="Times New Roman" w:hAnsi="Times New Roman"/>
          <w:b/>
          <w:color w:val="000000" w:themeColor="text1"/>
          <w:sz w:val="22"/>
          <w:szCs w:val="22"/>
        </w:rPr>
      </w:pPr>
    </w:p>
    <w:p w:rsidR="00782DBA" w:rsidRPr="009442AC" w:rsidRDefault="00782DBA" w:rsidP="00782DBA">
      <w:pPr>
        <w:tabs>
          <w:tab w:val="right" w:pos="2160"/>
          <w:tab w:val="left" w:pos="2970"/>
          <w:tab w:val="left" w:pos="5670"/>
        </w:tabs>
        <w:rPr>
          <w:rFonts w:ascii="Times New Roman" w:hAnsi="Times New Roman"/>
          <w:b/>
          <w:color w:val="000000" w:themeColor="text1"/>
          <w:sz w:val="22"/>
          <w:szCs w:val="22"/>
        </w:rPr>
      </w:pPr>
      <w:r w:rsidRPr="009442AC">
        <w:rPr>
          <w:rFonts w:ascii="Times New Roman" w:hAnsi="Times New Roman"/>
          <w:b/>
          <w:color w:val="000000" w:themeColor="text1"/>
          <w:spacing w:val="-2"/>
          <w:sz w:val="22"/>
          <w:szCs w:val="22"/>
        </w:rPr>
        <w:t>Present:</w:t>
      </w:r>
      <w:r w:rsidRPr="009442AC">
        <w:rPr>
          <w:rFonts w:ascii="Times New Roman" w:hAnsi="Times New Roman"/>
          <w:color w:val="000000" w:themeColor="text1"/>
          <w:spacing w:val="-2"/>
          <w:sz w:val="22"/>
          <w:szCs w:val="22"/>
        </w:rPr>
        <w:t xml:space="preserve"> Myrtle Cole, </w:t>
      </w:r>
      <w:r w:rsidR="00F11E06" w:rsidRPr="009442AC">
        <w:rPr>
          <w:rFonts w:ascii="Times New Roman" w:hAnsi="Times New Roman"/>
          <w:color w:val="000000" w:themeColor="text1"/>
          <w:sz w:val="22"/>
          <w:szCs w:val="22"/>
        </w:rPr>
        <w:t>Krista Torquato,</w:t>
      </w:r>
      <w:r w:rsidR="00F11E06" w:rsidRPr="009442AC">
        <w:rPr>
          <w:rFonts w:ascii="Times New Roman" w:hAnsi="Times New Roman"/>
          <w:color w:val="000000" w:themeColor="text1"/>
          <w:spacing w:val="-2"/>
          <w:sz w:val="22"/>
          <w:szCs w:val="22"/>
        </w:rPr>
        <w:t xml:space="preserve"> </w:t>
      </w:r>
      <w:r w:rsidR="009709D8" w:rsidRPr="009442AC">
        <w:rPr>
          <w:rFonts w:ascii="Times New Roman" w:hAnsi="Times New Roman"/>
          <w:color w:val="000000" w:themeColor="text1"/>
          <w:spacing w:val="-2"/>
          <w:sz w:val="22"/>
          <w:szCs w:val="22"/>
        </w:rPr>
        <w:t xml:space="preserve">Manny Aguilar, Wendell French, Vino Pajanor, </w:t>
      </w:r>
      <w:r w:rsidRPr="009442AC">
        <w:rPr>
          <w:rFonts w:ascii="Times New Roman" w:hAnsi="Times New Roman"/>
          <w:color w:val="000000" w:themeColor="text1"/>
          <w:spacing w:val="-2"/>
          <w:sz w:val="22"/>
          <w:szCs w:val="22"/>
        </w:rPr>
        <w:t>Kyra Greene</w:t>
      </w:r>
      <w:r w:rsidR="00C30D04" w:rsidRPr="009442AC">
        <w:rPr>
          <w:rFonts w:ascii="Times New Roman" w:hAnsi="Times New Roman"/>
          <w:color w:val="000000" w:themeColor="text1"/>
          <w:spacing w:val="-2"/>
          <w:sz w:val="22"/>
          <w:szCs w:val="22"/>
        </w:rPr>
        <w:t>, Ed Lopez</w:t>
      </w:r>
      <w:r w:rsidRPr="009442AC">
        <w:rPr>
          <w:rFonts w:ascii="Times New Roman" w:hAnsi="Times New Roman"/>
          <w:color w:val="000000" w:themeColor="text1"/>
          <w:spacing w:val="-2"/>
          <w:sz w:val="22"/>
          <w:szCs w:val="22"/>
        </w:rPr>
        <w:t>, Kathy Patoff, Elizabeth Schott, Richard Shea</w:t>
      </w:r>
      <w:r w:rsidR="00F11E06" w:rsidRPr="009442AC">
        <w:rPr>
          <w:rFonts w:ascii="Times New Roman" w:hAnsi="Times New Roman"/>
          <w:color w:val="000000" w:themeColor="text1"/>
          <w:spacing w:val="-2"/>
          <w:sz w:val="22"/>
          <w:szCs w:val="22"/>
        </w:rPr>
        <w:t xml:space="preserve"> and</w:t>
      </w:r>
      <w:r w:rsidR="009709D8" w:rsidRPr="009709D8">
        <w:rPr>
          <w:rFonts w:ascii="Times New Roman" w:hAnsi="Times New Roman"/>
          <w:color w:val="000000" w:themeColor="text1"/>
          <w:spacing w:val="-2"/>
          <w:sz w:val="22"/>
          <w:szCs w:val="22"/>
        </w:rPr>
        <w:t xml:space="preserve"> </w:t>
      </w:r>
      <w:r w:rsidR="009709D8" w:rsidRPr="009442AC">
        <w:rPr>
          <w:rFonts w:ascii="Times New Roman" w:hAnsi="Times New Roman"/>
          <w:color w:val="000000" w:themeColor="text1"/>
          <w:spacing w:val="-2"/>
          <w:sz w:val="22"/>
          <w:szCs w:val="22"/>
        </w:rPr>
        <w:t>Racquel Vasquez</w:t>
      </w:r>
      <w:r w:rsidRPr="009442AC">
        <w:rPr>
          <w:rFonts w:ascii="Times New Roman" w:hAnsi="Times New Roman"/>
          <w:color w:val="000000" w:themeColor="text1"/>
          <w:spacing w:val="-2"/>
          <w:sz w:val="22"/>
          <w:szCs w:val="22"/>
        </w:rPr>
        <w:t>.</w:t>
      </w:r>
    </w:p>
    <w:p w:rsidR="00782DBA" w:rsidRPr="009442AC" w:rsidRDefault="00782DBA" w:rsidP="00782DBA">
      <w:pPr>
        <w:tabs>
          <w:tab w:val="right" w:pos="2160"/>
          <w:tab w:val="left" w:pos="2970"/>
          <w:tab w:val="left" w:pos="5670"/>
        </w:tabs>
        <w:rPr>
          <w:rFonts w:ascii="Times New Roman" w:hAnsi="Times New Roman"/>
          <w:color w:val="000000" w:themeColor="text1"/>
          <w:sz w:val="22"/>
          <w:szCs w:val="22"/>
        </w:rPr>
      </w:pPr>
    </w:p>
    <w:p w:rsidR="00782DBA" w:rsidRPr="009442AC" w:rsidRDefault="00782DBA" w:rsidP="00047A63">
      <w:pPr>
        <w:tabs>
          <w:tab w:val="left" w:pos="2520"/>
        </w:tabs>
        <w:suppressAutoHyphens/>
        <w:rPr>
          <w:rFonts w:ascii="Times New Roman" w:hAnsi="Times New Roman"/>
          <w:b/>
          <w:color w:val="000000" w:themeColor="text1"/>
          <w:sz w:val="22"/>
          <w:szCs w:val="22"/>
        </w:rPr>
      </w:pPr>
      <w:r w:rsidRPr="009442AC">
        <w:rPr>
          <w:rFonts w:ascii="Times New Roman" w:hAnsi="Times New Roman"/>
          <w:b/>
          <w:color w:val="000000" w:themeColor="text1"/>
          <w:spacing w:val="-2"/>
          <w:sz w:val="22"/>
          <w:szCs w:val="22"/>
        </w:rPr>
        <w:t xml:space="preserve">Absent: </w:t>
      </w:r>
      <w:r w:rsidR="009709D8" w:rsidRPr="009442AC">
        <w:rPr>
          <w:rFonts w:ascii="Times New Roman" w:hAnsi="Times New Roman"/>
          <w:color w:val="000000" w:themeColor="text1"/>
          <w:spacing w:val="-2"/>
          <w:sz w:val="22"/>
          <w:szCs w:val="22"/>
        </w:rPr>
        <w:t xml:space="preserve">Chi Elder, Myeisha Gamino </w:t>
      </w:r>
      <w:r w:rsidR="00F11E06" w:rsidRPr="009442AC">
        <w:rPr>
          <w:rFonts w:ascii="Times New Roman" w:hAnsi="Times New Roman"/>
          <w:color w:val="000000" w:themeColor="text1"/>
          <w:spacing w:val="-2"/>
          <w:sz w:val="22"/>
          <w:szCs w:val="22"/>
        </w:rPr>
        <w:t>and</w:t>
      </w:r>
      <w:r w:rsidR="009709D8" w:rsidRPr="009709D8">
        <w:rPr>
          <w:rFonts w:ascii="Times New Roman" w:hAnsi="Times New Roman"/>
          <w:color w:val="000000" w:themeColor="text1"/>
          <w:spacing w:val="-2"/>
          <w:sz w:val="22"/>
          <w:szCs w:val="22"/>
        </w:rPr>
        <w:t xml:space="preserve"> </w:t>
      </w:r>
      <w:r w:rsidR="009709D8" w:rsidRPr="009442AC">
        <w:rPr>
          <w:rFonts w:ascii="Times New Roman" w:hAnsi="Times New Roman"/>
          <w:color w:val="000000" w:themeColor="text1"/>
          <w:spacing w:val="-2"/>
          <w:sz w:val="22"/>
          <w:szCs w:val="22"/>
        </w:rPr>
        <w:t>Ron Roberts</w:t>
      </w:r>
      <w:r w:rsidR="009709D8">
        <w:rPr>
          <w:rFonts w:ascii="Times New Roman" w:hAnsi="Times New Roman"/>
          <w:color w:val="000000" w:themeColor="text1"/>
          <w:spacing w:val="-2"/>
          <w:sz w:val="22"/>
          <w:szCs w:val="22"/>
        </w:rPr>
        <w:t>.</w:t>
      </w:r>
    </w:p>
    <w:p w:rsidR="00D3054E" w:rsidRDefault="00D3054E" w:rsidP="00047A63">
      <w:pPr>
        <w:pStyle w:val="Header"/>
        <w:tabs>
          <w:tab w:val="clear" w:pos="4320"/>
          <w:tab w:val="clear" w:pos="8640"/>
          <w:tab w:val="right" w:pos="2160"/>
          <w:tab w:val="left" w:pos="2970"/>
          <w:tab w:val="left" w:pos="5670"/>
        </w:tabs>
        <w:rPr>
          <w:rFonts w:ascii="Times New Roman" w:hAnsi="Times New Roman"/>
          <w:color w:val="000000" w:themeColor="text1"/>
          <w:sz w:val="22"/>
          <w:szCs w:val="22"/>
        </w:rPr>
      </w:pPr>
    </w:p>
    <w:p w:rsidR="00A622A9" w:rsidRPr="009442AC" w:rsidRDefault="00A622A9" w:rsidP="00047A63">
      <w:pPr>
        <w:pStyle w:val="Header"/>
        <w:tabs>
          <w:tab w:val="clear" w:pos="4320"/>
          <w:tab w:val="clear" w:pos="8640"/>
          <w:tab w:val="right" w:pos="2160"/>
          <w:tab w:val="left" w:pos="2970"/>
          <w:tab w:val="left" w:pos="5670"/>
        </w:tabs>
        <w:rPr>
          <w:rFonts w:ascii="Times New Roman" w:hAnsi="Times New Roman"/>
          <w:color w:val="000000" w:themeColor="text1"/>
          <w:sz w:val="22"/>
          <w:szCs w:val="22"/>
        </w:rPr>
      </w:pPr>
    </w:p>
    <w:p w:rsidR="00782DBA" w:rsidRPr="009442AC" w:rsidRDefault="00782DBA" w:rsidP="00047A63">
      <w:pPr>
        <w:suppressAutoHyphens/>
        <w:rPr>
          <w:rFonts w:ascii="Times New Roman" w:hAnsi="Times New Roman"/>
          <w:b/>
          <w:bCs/>
          <w:color w:val="000000" w:themeColor="text1"/>
          <w:sz w:val="22"/>
          <w:szCs w:val="22"/>
          <w:u w:val="single"/>
        </w:rPr>
      </w:pPr>
      <w:r w:rsidRPr="009442AC">
        <w:rPr>
          <w:rFonts w:ascii="Times New Roman" w:hAnsi="Times New Roman"/>
          <w:b/>
          <w:bCs/>
          <w:color w:val="000000" w:themeColor="text1"/>
          <w:sz w:val="22"/>
          <w:szCs w:val="22"/>
        </w:rPr>
        <w:t>ITEM 1</w:t>
      </w:r>
      <w:r w:rsidRPr="009442AC">
        <w:rPr>
          <w:rFonts w:ascii="Times New Roman" w:hAnsi="Times New Roman"/>
          <w:b/>
          <w:bCs/>
          <w:color w:val="000000" w:themeColor="text1"/>
          <w:sz w:val="22"/>
          <w:szCs w:val="22"/>
        </w:rPr>
        <w:tab/>
      </w:r>
      <w:r w:rsidRPr="009442AC">
        <w:rPr>
          <w:rFonts w:ascii="Times New Roman" w:hAnsi="Times New Roman"/>
          <w:b/>
          <w:bCs/>
          <w:color w:val="000000" w:themeColor="text1"/>
          <w:sz w:val="22"/>
          <w:szCs w:val="22"/>
          <w:u w:val="single"/>
        </w:rPr>
        <w:t>CALL TO ORDER</w:t>
      </w:r>
    </w:p>
    <w:p w:rsidR="00782DBA" w:rsidRPr="009442AC" w:rsidRDefault="00782DBA" w:rsidP="00047A63">
      <w:pPr>
        <w:suppressAutoHyphens/>
        <w:rPr>
          <w:rFonts w:ascii="Times New Roman" w:hAnsi="Times New Roman"/>
          <w:b/>
          <w:bCs/>
          <w:color w:val="000000" w:themeColor="text1"/>
          <w:sz w:val="22"/>
          <w:szCs w:val="22"/>
        </w:rPr>
      </w:pPr>
    </w:p>
    <w:p w:rsidR="00782DBA" w:rsidRPr="009442AC" w:rsidRDefault="009B0EB6" w:rsidP="00047A63">
      <w:pPr>
        <w:rPr>
          <w:rFonts w:ascii="Times New Roman" w:hAnsi="Times New Roman"/>
          <w:color w:val="000000" w:themeColor="text1"/>
          <w:sz w:val="22"/>
          <w:szCs w:val="22"/>
        </w:rPr>
      </w:pPr>
      <w:r>
        <w:rPr>
          <w:rFonts w:ascii="Times New Roman" w:hAnsi="Times New Roman"/>
          <w:color w:val="000000" w:themeColor="text1"/>
          <w:sz w:val="22"/>
          <w:szCs w:val="22"/>
        </w:rPr>
        <w:t xml:space="preserve">Acting </w:t>
      </w:r>
      <w:r w:rsidR="00782DBA" w:rsidRPr="009442AC">
        <w:rPr>
          <w:rFonts w:ascii="Times New Roman" w:hAnsi="Times New Roman"/>
          <w:color w:val="000000" w:themeColor="text1"/>
          <w:sz w:val="22"/>
          <w:szCs w:val="22"/>
        </w:rPr>
        <w:t xml:space="preserve">Chair </w:t>
      </w:r>
      <w:r>
        <w:rPr>
          <w:rFonts w:ascii="Times New Roman" w:hAnsi="Times New Roman"/>
          <w:color w:val="000000" w:themeColor="text1"/>
          <w:sz w:val="22"/>
          <w:szCs w:val="22"/>
        </w:rPr>
        <w:t xml:space="preserve">Wendell French </w:t>
      </w:r>
      <w:r w:rsidR="00782DBA" w:rsidRPr="009442AC">
        <w:rPr>
          <w:rFonts w:ascii="Times New Roman" w:hAnsi="Times New Roman"/>
          <w:color w:val="000000" w:themeColor="text1"/>
          <w:sz w:val="22"/>
          <w:szCs w:val="22"/>
        </w:rPr>
        <w:t xml:space="preserve">called the meeting to order at </w:t>
      </w:r>
      <w:r w:rsidR="004E76CA" w:rsidRPr="009442AC">
        <w:rPr>
          <w:rFonts w:ascii="Times New Roman" w:hAnsi="Times New Roman"/>
          <w:color w:val="000000" w:themeColor="text1"/>
          <w:sz w:val="22"/>
          <w:szCs w:val="22"/>
        </w:rPr>
        <w:t>1</w:t>
      </w:r>
      <w:r>
        <w:rPr>
          <w:rFonts w:ascii="Times New Roman" w:hAnsi="Times New Roman"/>
          <w:color w:val="000000" w:themeColor="text1"/>
          <w:sz w:val="22"/>
          <w:szCs w:val="22"/>
        </w:rPr>
        <w:t>2:20</w:t>
      </w:r>
      <w:r w:rsidR="00782DBA" w:rsidRPr="009442AC">
        <w:rPr>
          <w:rFonts w:ascii="Times New Roman" w:hAnsi="Times New Roman"/>
          <w:color w:val="000000" w:themeColor="text1"/>
          <w:sz w:val="22"/>
          <w:szCs w:val="22"/>
        </w:rPr>
        <w:t xml:space="preserve"> p.m.</w:t>
      </w:r>
      <w:r>
        <w:rPr>
          <w:rFonts w:ascii="Times New Roman" w:hAnsi="Times New Roman"/>
          <w:color w:val="000000" w:themeColor="text1"/>
          <w:sz w:val="22"/>
          <w:szCs w:val="22"/>
        </w:rPr>
        <w:t xml:space="preserve"> Co-Chair Cole and other members were delayed by the Mayor’s Council District </w:t>
      </w:r>
      <w:r w:rsidR="00272E3C">
        <w:rPr>
          <w:rFonts w:ascii="Times New Roman" w:hAnsi="Times New Roman"/>
          <w:color w:val="000000" w:themeColor="text1"/>
          <w:sz w:val="22"/>
          <w:szCs w:val="22"/>
        </w:rPr>
        <w:t>4 economic development bus tour</w:t>
      </w:r>
      <w:r>
        <w:rPr>
          <w:rFonts w:ascii="Times New Roman" w:hAnsi="Times New Roman"/>
          <w:color w:val="000000" w:themeColor="text1"/>
          <w:sz w:val="22"/>
          <w:szCs w:val="22"/>
        </w:rPr>
        <w:t>.</w:t>
      </w:r>
      <w:r w:rsidR="00782DBA" w:rsidRPr="009442AC">
        <w:rPr>
          <w:rFonts w:ascii="Times New Roman" w:hAnsi="Times New Roman"/>
          <w:color w:val="000000" w:themeColor="text1"/>
          <w:sz w:val="22"/>
          <w:szCs w:val="22"/>
        </w:rPr>
        <w:t xml:space="preserve"> </w:t>
      </w:r>
    </w:p>
    <w:p w:rsidR="00D3054E" w:rsidRDefault="00D3054E" w:rsidP="00047A63">
      <w:pPr>
        <w:pStyle w:val="Header"/>
        <w:rPr>
          <w:rFonts w:ascii="Times New Roman" w:hAnsi="Times New Roman"/>
          <w:color w:val="000000" w:themeColor="text1"/>
          <w:sz w:val="22"/>
          <w:szCs w:val="22"/>
        </w:rPr>
      </w:pPr>
    </w:p>
    <w:p w:rsidR="00A622A9" w:rsidRPr="009442AC" w:rsidRDefault="00A622A9" w:rsidP="00047A63">
      <w:pPr>
        <w:pStyle w:val="Header"/>
        <w:rPr>
          <w:rFonts w:ascii="Times New Roman" w:hAnsi="Times New Roman"/>
          <w:color w:val="000000" w:themeColor="text1"/>
          <w:sz w:val="22"/>
          <w:szCs w:val="22"/>
        </w:rPr>
      </w:pPr>
    </w:p>
    <w:p w:rsidR="00782DBA" w:rsidRPr="009442AC" w:rsidRDefault="00782DBA" w:rsidP="00047A63">
      <w:pPr>
        <w:suppressAutoHyphens/>
        <w:ind w:left="720" w:hanging="720"/>
        <w:rPr>
          <w:rFonts w:ascii="Times New Roman" w:hAnsi="Times New Roman"/>
          <w:b/>
          <w:bCs/>
          <w:color w:val="000000" w:themeColor="text1"/>
          <w:sz w:val="22"/>
          <w:szCs w:val="22"/>
        </w:rPr>
      </w:pPr>
      <w:r w:rsidRPr="009442AC">
        <w:rPr>
          <w:rFonts w:ascii="Times New Roman" w:hAnsi="Times New Roman"/>
          <w:b/>
          <w:bCs/>
          <w:color w:val="000000" w:themeColor="text1"/>
          <w:sz w:val="22"/>
          <w:szCs w:val="22"/>
        </w:rPr>
        <w:t>ITEM 2</w:t>
      </w:r>
      <w:r w:rsidRPr="009442AC">
        <w:rPr>
          <w:rFonts w:ascii="Times New Roman" w:hAnsi="Times New Roman"/>
          <w:b/>
          <w:bCs/>
          <w:color w:val="000000" w:themeColor="text1"/>
          <w:sz w:val="22"/>
          <w:szCs w:val="22"/>
        </w:rPr>
        <w:tab/>
      </w:r>
      <w:r w:rsidRPr="009442AC">
        <w:rPr>
          <w:rFonts w:ascii="Times New Roman" w:hAnsi="Times New Roman"/>
          <w:b/>
          <w:bCs/>
          <w:color w:val="000000" w:themeColor="text1"/>
          <w:sz w:val="22"/>
          <w:szCs w:val="22"/>
          <w:u w:val="single"/>
        </w:rPr>
        <w:t>PUBLIC COMMENT</w:t>
      </w:r>
    </w:p>
    <w:p w:rsidR="00782DBA" w:rsidRPr="009442AC" w:rsidRDefault="00782DBA" w:rsidP="00047A63">
      <w:pPr>
        <w:suppressAutoHyphens/>
        <w:rPr>
          <w:rFonts w:ascii="Times New Roman" w:hAnsi="Times New Roman"/>
          <w:color w:val="000000" w:themeColor="text1"/>
          <w:sz w:val="22"/>
          <w:szCs w:val="22"/>
        </w:rPr>
      </w:pPr>
    </w:p>
    <w:p w:rsidR="003E412F" w:rsidRPr="009442AC" w:rsidRDefault="009B0EB6" w:rsidP="00047A63">
      <w:pPr>
        <w:suppressAutoHyphens/>
        <w:rPr>
          <w:rFonts w:ascii="Times New Roman" w:hAnsi="Times New Roman"/>
          <w:color w:val="000000" w:themeColor="text1"/>
          <w:sz w:val="22"/>
          <w:szCs w:val="22"/>
        </w:rPr>
      </w:pPr>
      <w:r>
        <w:rPr>
          <w:rFonts w:ascii="Times New Roman" w:hAnsi="Times New Roman"/>
          <w:color w:val="000000" w:themeColor="text1"/>
          <w:sz w:val="22"/>
          <w:szCs w:val="22"/>
        </w:rPr>
        <w:t>There was no public comment</w:t>
      </w:r>
      <w:r w:rsidR="008972F0" w:rsidRPr="009442AC">
        <w:rPr>
          <w:rFonts w:ascii="Times New Roman" w:hAnsi="Times New Roman"/>
          <w:color w:val="000000" w:themeColor="text1"/>
          <w:sz w:val="22"/>
          <w:szCs w:val="22"/>
        </w:rPr>
        <w:t xml:space="preserve">. </w:t>
      </w:r>
    </w:p>
    <w:p w:rsidR="00D3054E" w:rsidRDefault="00D3054E" w:rsidP="00EE0FA3">
      <w:pPr>
        <w:tabs>
          <w:tab w:val="left" w:pos="1440"/>
          <w:tab w:val="left" w:pos="6480"/>
        </w:tabs>
        <w:suppressAutoHyphens/>
        <w:rPr>
          <w:rFonts w:ascii="Times New Roman" w:hAnsi="Times New Roman"/>
          <w:color w:val="000000" w:themeColor="text1"/>
          <w:spacing w:val="-4"/>
          <w:sz w:val="22"/>
          <w:szCs w:val="22"/>
        </w:rPr>
      </w:pPr>
    </w:p>
    <w:p w:rsidR="00A622A9" w:rsidRPr="009442AC" w:rsidRDefault="00A622A9" w:rsidP="00EE0FA3">
      <w:pPr>
        <w:tabs>
          <w:tab w:val="left" w:pos="1440"/>
          <w:tab w:val="left" w:pos="6480"/>
        </w:tabs>
        <w:suppressAutoHyphens/>
        <w:rPr>
          <w:rFonts w:ascii="Times New Roman" w:hAnsi="Times New Roman"/>
          <w:color w:val="000000" w:themeColor="text1"/>
          <w:spacing w:val="-4"/>
          <w:sz w:val="22"/>
          <w:szCs w:val="22"/>
        </w:rPr>
      </w:pPr>
    </w:p>
    <w:p w:rsidR="001C2636" w:rsidRPr="009442AC" w:rsidRDefault="001C2636" w:rsidP="00EE0FA3">
      <w:pPr>
        <w:tabs>
          <w:tab w:val="left" w:pos="1440"/>
          <w:tab w:val="left" w:pos="6480"/>
        </w:tabs>
        <w:suppressAutoHyphens/>
        <w:ind w:left="720" w:hanging="720"/>
        <w:rPr>
          <w:rFonts w:ascii="Times New Roman" w:hAnsi="Times New Roman"/>
          <w:b/>
          <w:bCs/>
          <w:color w:val="000000" w:themeColor="text1"/>
          <w:sz w:val="22"/>
          <w:szCs w:val="22"/>
          <w:u w:val="single"/>
        </w:rPr>
      </w:pPr>
      <w:r w:rsidRPr="009442AC">
        <w:rPr>
          <w:rFonts w:ascii="Times New Roman" w:hAnsi="Times New Roman"/>
          <w:b/>
          <w:bCs/>
          <w:color w:val="000000" w:themeColor="text1"/>
          <w:sz w:val="22"/>
          <w:szCs w:val="22"/>
        </w:rPr>
        <w:t>ITEM 3</w:t>
      </w:r>
      <w:r w:rsidRPr="009442AC">
        <w:rPr>
          <w:rFonts w:ascii="Times New Roman" w:hAnsi="Times New Roman"/>
          <w:b/>
          <w:bCs/>
          <w:color w:val="000000" w:themeColor="text1"/>
          <w:sz w:val="22"/>
          <w:szCs w:val="22"/>
        </w:rPr>
        <w:tab/>
      </w:r>
      <w:r w:rsidRPr="009442AC">
        <w:rPr>
          <w:rFonts w:ascii="Times New Roman" w:hAnsi="Times New Roman"/>
          <w:b/>
          <w:bCs/>
          <w:color w:val="000000" w:themeColor="text1"/>
          <w:sz w:val="22"/>
          <w:szCs w:val="22"/>
          <w:u w:val="single"/>
        </w:rPr>
        <w:t>TASK FORCE MEMBER COMMENTS</w:t>
      </w:r>
    </w:p>
    <w:p w:rsidR="001C2636" w:rsidRPr="009442AC" w:rsidRDefault="001C2636" w:rsidP="00EE0FA3">
      <w:pPr>
        <w:pStyle w:val="Header"/>
        <w:tabs>
          <w:tab w:val="clear" w:pos="8640"/>
          <w:tab w:val="left" w:pos="378"/>
          <w:tab w:val="left" w:pos="720"/>
          <w:tab w:val="left" w:pos="747"/>
          <w:tab w:val="left" w:pos="1440"/>
          <w:tab w:val="left" w:pos="6480"/>
        </w:tabs>
        <w:rPr>
          <w:rFonts w:ascii="Times New Roman" w:hAnsi="Times New Roman"/>
          <w:color w:val="000000" w:themeColor="text1"/>
          <w:sz w:val="22"/>
          <w:szCs w:val="22"/>
        </w:rPr>
      </w:pPr>
    </w:p>
    <w:p w:rsidR="00531007" w:rsidRDefault="009B0EB6" w:rsidP="008972F0">
      <w:pPr>
        <w:pStyle w:val="Header"/>
        <w:tabs>
          <w:tab w:val="left" w:pos="378"/>
          <w:tab w:val="left" w:pos="720"/>
          <w:tab w:val="left" w:pos="747"/>
          <w:tab w:val="left" w:pos="1440"/>
          <w:tab w:val="left" w:pos="6480"/>
        </w:tabs>
        <w:rPr>
          <w:rFonts w:ascii="Times New Roman" w:hAnsi="Times New Roman"/>
          <w:color w:val="000000" w:themeColor="text1"/>
          <w:sz w:val="22"/>
          <w:szCs w:val="22"/>
        </w:rPr>
      </w:pPr>
      <w:r>
        <w:rPr>
          <w:rFonts w:ascii="Times New Roman" w:hAnsi="Times New Roman"/>
          <w:color w:val="000000" w:themeColor="text1"/>
          <w:sz w:val="22"/>
          <w:szCs w:val="22"/>
        </w:rPr>
        <w:t xml:space="preserve">Racquel Vasquez shared that she has been </w:t>
      </w:r>
      <w:r w:rsidR="004A79FB">
        <w:rPr>
          <w:rFonts w:ascii="Times New Roman" w:hAnsi="Times New Roman"/>
          <w:color w:val="000000" w:themeColor="text1"/>
          <w:sz w:val="22"/>
          <w:szCs w:val="22"/>
        </w:rPr>
        <w:t>appointed</w:t>
      </w:r>
      <w:r>
        <w:rPr>
          <w:rFonts w:ascii="Times New Roman" w:hAnsi="Times New Roman"/>
          <w:color w:val="000000" w:themeColor="text1"/>
          <w:sz w:val="22"/>
          <w:szCs w:val="22"/>
        </w:rPr>
        <w:t xml:space="preserve"> M</w:t>
      </w:r>
      <w:r w:rsidR="004A79FB">
        <w:rPr>
          <w:rFonts w:ascii="Times New Roman" w:hAnsi="Times New Roman"/>
          <w:color w:val="000000" w:themeColor="text1"/>
          <w:sz w:val="22"/>
          <w:szCs w:val="22"/>
        </w:rPr>
        <w:t xml:space="preserve">ayor Pro Tem of Lemon Grove. She plans to </w:t>
      </w:r>
      <w:r>
        <w:rPr>
          <w:rFonts w:ascii="Times New Roman" w:hAnsi="Times New Roman"/>
          <w:color w:val="000000" w:themeColor="text1"/>
          <w:sz w:val="22"/>
          <w:szCs w:val="22"/>
        </w:rPr>
        <w:t xml:space="preserve">focus on economic development and revitalization of the city’s business corridor. Richard Shea announced that US Bank and the Housing Federation hosted meetings with the new heads of the </w:t>
      </w:r>
      <w:r w:rsidRPr="009B0EB6">
        <w:rPr>
          <w:rFonts w:ascii="Times New Roman" w:hAnsi="Times New Roman"/>
          <w:color w:val="000000" w:themeColor="text1"/>
          <w:sz w:val="22"/>
          <w:szCs w:val="22"/>
        </w:rPr>
        <w:t>California Tax Credit Allocation Committee</w:t>
      </w:r>
      <w:r>
        <w:rPr>
          <w:rFonts w:ascii="Times New Roman" w:hAnsi="Times New Roman"/>
          <w:color w:val="000000" w:themeColor="text1"/>
          <w:sz w:val="22"/>
          <w:szCs w:val="22"/>
        </w:rPr>
        <w:t xml:space="preserve"> and the </w:t>
      </w:r>
      <w:r w:rsidRPr="009B0EB6">
        <w:rPr>
          <w:rFonts w:ascii="Times New Roman" w:hAnsi="Times New Roman"/>
          <w:color w:val="000000" w:themeColor="text1"/>
          <w:sz w:val="22"/>
          <w:szCs w:val="22"/>
        </w:rPr>
        <w:t>California Debt Limit Allocation Committee</w:t>
      </w:r>
      <w:r>
        <w:rPr>
          <w:rFonts w:ascii="Times New Roman" w:hAnsi="Times New Roman"/>
          <w:color w:val="000000" w:themeColor="text1"/>
          <w:sz w:val="22"/>
          <w:szCs w:val="22"/>
        </w:rPr>
        <w:t xml:space="preserve">. </w:t>
      </w:r>
      <w:r w:rsidR="004A79FB">
        <w:rPr>
          <w:rFonts w:ascii="Times New Roman" w:hAnsi="Times New Roman"/>
          <w:color w:val="000000" w:themeColor="text1"/>
          <w:sz w:val="22"/>
          <w:szCs w:val="22"/>
        </w:rPr>
        <w:t>Ed Lopez talked about the morning’s District 4 bus tour and the February 9 community listening session with officials from the San Francisco Federal Reserve Bank.</w:t>
      </w:r>
    </w:p>
    <w:p w:rsidR="004A79FB" w:rsidRDefault="004A79FB" w:rsidP="008972F0">
      <w:pPr>
        <w:pStyle w:val="Header"/>
        <w:tabs>
          <w:tab w:val="left" w:pos="378"/>
          <w:tab w:val="left" w:pos="720"/>
          <w:tab w:val="left" w:pos="747"/>
          <w:tab w:val="left" w:pos="1440"/>
          <w:tab w:val="left" w:pos="6480"/>
        </w:tabs>
        <w:rPr>
          <w:rFonts w:ascii="Times New Roman" w:hAnsi="Times New Roman"/>
          <w:color w:val="000000" w:themeColor="text1"/>
          <w:sz w:val="22"/>
          <w:szCs w:val="22"/>
        </w:rPr>
      </w:pPr>
    </w:p>
    <w:p w:rsidR="004A79FB" w:rsidRDefault="004A79FB" w:rsidP="008972F0">
      <w:pPr>
        <w:pStyle w:val="Header"/>
        <w:tabs>
          <w:tab w:val="left" w:pos="378"/>
          <w:tab w:val="left" w:pos="720"/>
          <w:tab w:val="left" w:pos="747"/>
          <w:tab w:val="left" w:pos="1440"/>
          <w:tab w:val="left" w:pos="6480"/>
        </w:tabs>
        <w:rPr>
          <w:rFonts w:ascii="Times New Roman" w:hAnsi="Times New Roman"/>
          <w:color w:val="000000" w:themeColor="text1"/>
          <w:sz w:val="22"/>
          <w:szCs w:val="22"/>
        </w:rPr>
      </w:pPr>
      <w:r>
        <w:rPr>
          <w:rFonts w:ascii="Times New Roman" w:hAnsi="Times New Roman"/>
          <w:color w:val="000000" w:themeColor="text1"/>
          <w:sz w:val="22"/>
          <w:szCs w:val="22"/>
        </w:rPr>
        <w:t xml:space="preserve">Co-Chair Cole described the morning’s tour and said it exceeded all expectations: More than 80 investors, developers and community representatives visited 17 developable sites on the bus and walking tour of two neighborhoods in District 4. She cited a 2014 San Diego Regional Economic Development Corp. study </w:t>
      </w:r>
      <w:r w:rsidR="000C1142">
        <w:rPr>
          <w:rFonts w:ascii="Times New Roman" w:hAnsi="Times New Roman"/>
          <w:color w:val="000000" w:themeColor="text1"/>
          <w:sz w:val="22"/>
          <w:szCs w:val="22"/>
        </w:rPr>
        <w:t xml:space="preserve">which found that District 4 residents exercised $1.9 billion in purchasing power – but $1 billion of </w:t>
      </w:r>
      <w:r w:rsidR="00C37271">
        <w:rPr>
          <w:rFonts w:ascii="Times New Roman" w:hAnsi="Times New Roman"/>
          <w:color w:val="000000" w:themeColor="text1"/>
          <w:sz w:val="22"/>
          <w:szCs w:val="22"/>
        </w:rPr>
        <w:t>it</w:t>
      </w:r>
      <w:r w:rsidR="000C1142">
        <w:rPr>
          <w:rFonts w:ascii="Times New Roman" w:hAnsi="Times New Roman"/>
          <w:color w:val="000000" w:themeColor="text1"/>
          <w:sz w:val="22"/>
          <w:szCs w:val="22"/>
        </w:rPr>
        <w:t xml:space="preserve"> occurred outside the district. Policymakers have a goal of retaining that spending in-district while building restaurants and businesses that attract spending from </w:t>
      </w:r>
      <w:r w:rsidR="00C37271">
        <w:rPr>
          <w:rFonts w:ascii="Times New Roman" w:hAnsi="Times New Roman"/>
          <w:color w:val="000000" w:themeColor="text1"/>
          <w:sz w:val="22"/>
          <w:szCs w:val="22"/>
        </w:rPr>
        <w:t xml:space="preserve">throughout </w:t>
      </w:r>
      <w:r w:rsidR="000C1142">
        <w:rPr>
          <w:rFonts w:ascii="Times New Roman" w:hAnsi="Times New Roman"/>
          <w:color w:val="000000" w:themeColor="text1"/>
          <w:sz w:val="22"/>
          <w:szCs w:val="22"/>
        </w:rPr>
        <w:t>the nearby region.</w:t>
      </w:r>
    </w:p>
    <w:p w:rsidR="009B0EB6" w:rsidRDefault="009B0EB6" w:rsidP="008972F0">
      <w:pPr>
        <w:pStyle w:val="Header"/>
        <w:tabs>
          <w:tab w:val="left" w:pos="378"/>
          <w:tab w:val="left" w:pos="720"/>
          <w:tab w:val="left" w:pos="747"/>
          <w:tab w:val="left" w:pos="1440"/>
          <w:tab w:val="left" w:pos="6480"/>
        </w:tabs>
        <w:rPr>
          <w:rFonts w:ascii="Times New Roman" w:hAnsi="Times New Roman"/>
          <w:color w:val="000000" w:themeColor="text1"/>
          <w:sz w:val="22"/>
          <w:szCs w:val="22"/>
        </w:rPr>
      </w:pPr>
    </w:p>
    <w:p w:rsidR="00A622A9" w:rsidRDefault="00A622A9" w:rsidP="008972F0">
      <w:pPr>
        <w:pStyle w:val="Header"/>
        <w:tabs>
          <w:tab w:val="left" w:pos="378"/>
          <w:tab w:val="left" w:pos="720"/>
          <w:tab w:val="left" w:pos="747"/>
          <w:tab w:val="left" w:pos="1440"/>
          <w:tab w:val="left" w:pos="6480"/>
        </w:tabs>
        <w:rPr>
          <w:rFonts w:ascii="Times New Roman" w:hAnsi="Times New Roman"/>
          <w:color w:val="000000" w:themeColor="text1"/>
          <w:sz w:val="22"/>
          <w:szCs w:val="22"/>
        </w:rPr>
      </w:pPr>
    </w:p>
    <w:p w:rsidR="001C2636" w:rsidRPr="009442AC" w:rsidRDefault="001C2636" w:rsidP="00EE0FA3">
      <w:pPr>
        <w:pStyle w:val="Header"/>
        <w:tabs>
          <w:tab w:val="clear" w:pos="4320"/>
          <w:tab w:val="clear" w:pos="8640"/>
          <w:tab w:val="left" w:pos="1440"/>
          <w:tab w:val="left" w:pos="6480"/>
        </w:tabs>
        <w:rPr>
          <w:rFonts w:ascii="Times New Roman" w:hAnsi="Times New Roman"/>
          <w:b/>
          <w:color w:val="000000" w:themeColor="text1"/>
          <w:sz w:val="22"/>
          <w:szCs w:val="22"/>
        </w:rPr>
      </w:pPr>
      <w:r w:rsidRPr="009442AC">
        <w:rPr>
          <w:rFonts w:ascii="Times New Roman" w:hAnsi="Times New Roman"/>
          <w:b/>
          <w:bCs/>
          <w:color w:val="000000" w:themeColor="text1"/>
          <w:sz w:val="22"/>
          <w:szCs w:val="22"/>
        </w:rPr>
        <w:t xml:space="preserve">ITEM </w:t>
      </w:r>
      <w:r w:rsidRPr="009442AC">
        <w:rPr>
          <w:rFonts w:ascii="Times New Roman" w:hAnsi="Times New Roman"/>
          <w:b/>
          <w:color w:val="000000" w:themeColor="text1"/>
          <w:sz w:val="22"/>
          <w:szCs w:val="22"/>
        </w:rPr>
        <w:t>4</w:t>
      </w:r>
      <w:r w:rsidRPr="009442AC">
        <w:rPr>
          <w:rFonts w:ascii="Times New Roman" w:hAnsi="Times New Roman"/>
          <w:b/>
          <w:color w:val="000000" w:themeColor="text1"/>
          <w:sz w:val="22"/>
          <w:szCs w:val="22"/>
        </w:rPr>
        <w:tab/>
      </w:r>
      <w:r w:rsidRPr="009442AC">
        <w:rPr>
          <w:rFonts w:ascii="Times New Roman" w:hAnsi="Times New Roman"/>
          <w:b/>
          <w:color w:val="000000" w:themeColor="text1"/>
          <w:sz w:val="22"/>
          <w:szCs w:val="22"/>
          <w:u w:val="single"/>
        </w:rPr>
        <w:t>STAFF REPORT</w:t>
      </w:r>
      <w:r w:rsidRPr="009442AC">
        <w:rPr>
          <w:rFonts w:ascii="Times New Roman" w:hAnsi="Times New Roman"/>
          <w:b/>
          <w:bCs/>
          <w:color w:val="000000" w:themeColor="text1"/>
          <w:sz w:val="22"/>
          <w:szCs w:val="22"/>
        </w:rPr>
        <w:tab/>
      </w:r>
    </w:p>
    <w:p w:rsidR="001C2636" w:rsidRPr="009442AC" w:rsidRDefault="001C2636" w:rsidP="00EE0FA3">
      <w:pPr>
        <w:pStyle w:val="Header"/>
        <w:tabs>
          <w:tab w:val="clear" w:pos="8640"/>
          <w:tab w:val="left" w:pos="1440"/>
          <w:tab w:val="left" w:pos="6480"/>
        </w:tabs>
        <w:rPr>
          <w:rFonts w:ascii="Times New Roman" w:hAnsi="Times New Roman"/>
          <w:color w:val="000000" w:themeColor="text1"/>
          <w:sz w:val="22"/>
          <w:szCs w:val="22"/>
        </w:rPr>
      </w:pPr>
    </w:p>
    <w:p w:rsidR="00F1281A" w:rsidRDefault="00BF6CDC" w:rsidP="00C06251">
      <w:pPr>
        <w:pStyle w:val="Header"/>
        <w:tabs>
          <w:tab w:val="clear" w:pos="8640"/>
          <w:tab w:val="left" w:pos="1440"/>
          <w:tab w:val="left" w:pos="6480"/>
        </w:tabs>
        <w:rPr>
          <w:rFonts w:ascii="Times New Roman" w:hAnsi="Times New Roman"/>
          <w:color w:val="000000" w:themeColor="text1"/>
          <w:sz w:val="22"/>
          <w:szCs w:val="22"/>
        </w:rPr>
      </w:pPr>
      <w:r w:rsidRPr="009442AC">
        <w:rPr>
          <w:rFonts w:ascii="Times New Roman" w:hAnsi="Times New Roman"/>
          <w:color w:val="000000" w:themeColor="text1"/>
          <w:sz w:val="22"/>
          <w:szCs w:val="22"/>
        </w:rPr>
        <w:t xml:space="preserve">Daisy Crompton </w:t>
      </w:r>
      <w:r w:rsidR="00061F00">
        <w:rPr>
          <w:rFonts w:ascii="Times New Roman" w:hAnsi="Times New Roman"/>
          <w:color w:val="000000" w:themeColor="text1"/>
          <w:sz w:val="22"/>
          <w:szCs w:val="22"/>
        </w:rPr>
        <w:t>shared the following updates:</w:t>
      </w:r>
    </w:p>
    <w:p w:rsidR="00061F00" w:rsidRDefault="00061F00" w:rsidP="00C06251">
      <w:pPr>
        <w:pStyle w:val="Header"/>
        <w:tabs>
          <w:tab w:val="clear" w:pos="8640"/>
          <w:tab w:val="left" w:pos="1440"/>
          <w:tab w:val="left" w:pos="6480"/>
        </w:tabs>
        <w:rPr>
          <w:rFonts w:ascii="Times New Roman" w:hAnsi="Times New Roman"/>
          <w:color w:val="000000" w:themeColor="text1"/>
          <w:sz w:val="22"/>
          <w:szCs w:val="22"/>
        </w:rPr>
      </w:pPr>
    </w:p>
    <w:p w:rsidR="00A622A9" w:rsidRPr="00A622A9" w:rsidRDefault="00A622A9" w:rsidP="00A622A9">
      <w:pPr>
        <w:pStyle w:val="ListParagraph"/>
        <w:widowControl w:val="0"/>
        <w:numPr>
          <w:ilvl w:val="0"/>
          <w:numId w:val="24"/>
        </w:numPr>
        <w:tabs>
          <w:tab w:val="left" w:pos="1440"/>
          <w:tab w:val="left" w:pos="6480"/>
        </w:tabs>
        <w:suppressAutoHyphens/>
        <w:rPr>
          <w:rFonts w:ascii="Times New Roman" w:hAnsi="Times New Roman"/>
          <w:color w:val="000000" w:themeColor="text1"/>
        </w:rPr>
      </w:pPr>
      <w:r w:rsidRPr="00A622A9">
        <w:rPr>
          <w:rFonts w:ascii="Times New Roman" w:hAnsi="Times New Roman"/>
          <w:color w:val="000000" w:themeColor="text1"/>
        </w:rPr>
        <w:t>S</w:t>
      </w:r>
      <w:r w:rsidR="00A30D51">
        <w:rPr>
          <w:rFonts w:ascii="Times New Roman" w:hAnsi="Times New Roman"/>
          <w:color w:val="000000" w:themeColor="text1"/>
        </w:rPr>
        <w:t>taff</w:t>
      </w:r>
      <w:r w:rsidRPr="00A622A9">
        <w:rPr>
          <w:rFonts w:ascii="Times New Roman" w:hAnsi="Times New Roman"/>
          <w:color w:val="000000" w:themeColor="text1"/>
        </w:rPr>
        <w:t xml:space="preserve"> gathered representatives of community organizations and the banks on February 9 to meet Leilani Barnett, the new San Diego regional representative, and John Moon, the Community Development District Manager for the San Francisco Federal Reserve Bank. Discussion focused on neighborhood and regional needs and solutions. Kathy Patoff recommended continuing to seek opportunities to engage SF Fed officials and work with them in San Diego.</w:t>
      </w:r>
    </w:p>
    <w:p w:rsidR="00A622A9" w:rsidRPr="00A622A9" w:rsidRDefault="00A622A9" w:rsidP="00A622A9">
      <w:pPr>
        <w:pStyle w:val="ListParagraph"/>
        <w:tabs>
          <w:tab w:val="left" w:pos="1440"/>
          <w:tab w:val="left" w:pos="6480"/>
        </w:tabs>
        <w:suppressAutoHyphens/>
        <w:rPr>
          <w:rFonts w:ascii="Times New Roman" w:hAnsi="Times New Roman"/>
          <w:color w:val="000000" w:themeColor="text1"/>
        </w:rPr>
      </w:pPr>
    </w:p>
    <w:p w:rsidR="00A622A9" w:rsidRPr="00A622A9" w:rsidRDefault="00A622A9" w:rsidP="00A622A9">
      <w:pPr>
        <w:pStyle w:val="ListParagraph"/>
        <w:numPr>
          <w:ilvl w:val="0"/>
          <w:numId w:val="24"/>
        </w:numPr>
        <w:tabs>
          <w:tab w:val="left" w:pos="1440"/>
          <w:tab w:val="left" w:pos="6480"/>
        </w:tabs>
        <w:suppressAutoHyphens/>
        <w:rPr>
          <w:rFonts w:ascii="Times New Roman" w:hAnsi="Times New Roman"/>
          <w:color w:val="000000" w:themeColor="text1"/>
        </w:rPr>
      </w:pPr>
      <w:r w:rsidRPr="00A622A9">
        <w:rPr>
          <w:rFonts w:ascii="Times New Roman" w:hAnsi="Times New Roman"/>
          <w:color w:val="000000" w:themeColor="text1"/>
        </w:rPr>
        <w:t>The Housing Commission and Civic San Diego are setting up interviews with consultants for the proposed pooled loan fund and will select one of two applicant firms shortly. Once the consultant is on-board and has completed their preliminary work, they’ll provide an update to the RTF.</w:t>
      </w:r>
    </w:p>
    <w:p w:rsidR="00A622A9" w:rsidRPr="00A622A9" w:rsidRDefault="00A622A9" w:rsidP="00A622A9">
      <w:pPr>
        <w:pStyle w:val="ListParagraph"/>
        <w:tabs>
          <w:tab w:val="left" w:pos="1440"/>
          <w:tab w:val="left" w:pos="6480"/>
        </w:tabs>
        <w:suppressAutoHyphens/>
        <w:rPr>
          <w:rFonts w:ascii="Times New Roman" w:hAnsi="Times New Roman"/>
          <w:color w:val="000000" w:themeColor="text1"/>
        </w:rPr>
      </w:pPr>
    </w:p>
    <w:p w:rsidR="00A622A9" w:rsidRPr="00A622A9" w:rsidRDefault="00A622A9" w:rsidP="00A622A9">
      <w:pPr>
        <w:pStyle w:val="ListParagraph"/>
        <w:numPr>
          <w:ilvl w:val="0"/>
          <w:numId w:val="24"/>
        </w:numPr>
        <w:tabs>
          <w:tab w:val="left" w:pos="1440"/>
          <w:tab w:val="left" w:pos="6480"/>
        </w:tabs>
        <w:suppressAutoHyphens/>
        <w:rPr>
          <w:rFonts w:ascii="Times New Roman" w:hAnsi="Times New Roman"/>
          <w:color w:val="000000" w:themeColor="text1"/>
        </w:rPr>
      </w:pPr>
      <w:r w:rsidRPr="00A622A9">
        <w:rPr>
          <w:rFonts w:ascii="Times New Roman" w:hAnsi="Times New Roman"/>
          <w:color w:val="000000" w:themeColor="text1"/>
        </w:rPr>
        <w:t>Concept proposals for the Affordable Housing &amp; Sustainable Communities RFP (aka Cap &amp; Trade funds) were due February 19, with full applications due April 15. Awards will be made in June, when it will be i</w:t>
      </w:r>
      <w:r w:rsidR="00A30D51">
        <w:rPr>
          <w:rFonts w:ascii="Times New Roman" w:hAnsi="Times New Roman"/>
          <w:color w:val="000000" w:themeColor="text1"/>
        </w:rPr>
        <w:t>nteresting to see if San Diego</w:t>
      </w:r>
      <w:r w:rsidRPr="00A622A9">
        <w:rPr>
          <w:rFonts w:ascii="Times New Roman" w:hAnsi="Times New Roman"/>
          <w:color w:val="000000" w:themeColor="text1"/>
        </w:rPr>
        <w:t xml:space="preserve"> is represented. </w:t>
      </w:r>
    </w:p>
    <w:p w:rsidR="00A622A9" w:rsidRPr="00A622A9" w:rsidRDefault="00A622A9" w:rsidP="00A622A9">
      <w:pPr>
        <w:pStyle w:val="ListParagraph"/>
        <w:tabs>
          <w:tab w:val="left" w:pos="1440"/>
          <w:tab w:val="left" w:pos="6480"/>
        </w:tabs>
        <w:suppressAutoHyphens/>
        <w:rPr>
          <w:rFonts w:ascii="Times New Roman" w:hAnsi="Times New Roman"/>
          <w:color w:val="000000" w:themeColor="text1"/>
        </w:rPr>
      </w:pPr>
    </w:p>
    <w:p w:rsidR="00A622A9" w:rsidRPr="00A622A9" w:rsidRDefault="00A622A9" w:rsidP="00A622A9">
      <w:pPr>
        <w:pStyle w:val="ListParagraph"/>
        <w:numPr>
          <w:ilvl w:val="0"/>
          <w:numId w:val="24"/>
        </w:numPr>
        <w:tabs>
          <w:tab w:val="left" w:pos="1440"/>
          <w:tab w:val="left" w:pos="6480"/>
        </w:tabs>
        <w:suppressAutoHyphens/>
        <w:rPr>
          <w:rFonts w:ascii="Times New Roman" w:hAnsi="Times New Roman"/>
          <w:color w:val="000000" w:themeColor="text1"/>
        </w:rPr>
      </w:pPr>
      <w:r w:rsidRPr="00A622A9">
        <w:rPr>
          <w:rFonts w:ascii="Times New Roman" w:hAnsi="Times New Roman"/>
          <w:color w:val="000000" w:themeColor="text1"/>
        </w:rPr>
        <w:t>Mortgage rates continue to be extremely low at 3.6% for a 30-year fixed loan. The Urban Institute estimates that between low rates and the FHA’s recent insurance premium cut, one-third of current FHA borrowers could save money by refinancing, an action that would let our community members keep more money in their pockets.</w:t>
      </w:r>
    </w:p>
    <w:p w:rsidR="00A622A9" w:rsidRPr="00A622A9" w:rsidRDefault="00A622A9" w:rsidP="00A622A9">
      <w:pPr>
        <w:pStyle w:val="ListParagraph"/>
        <w:tabs>
          <w:tab w:val="left" w:pos="1440"/>
          <w:tab w:val="left" w:pos="6480"/>
        </w:tabs>
        <w:suppressAutoHyphens/>
        <w:rPr>
          <w:rFonts w:ascii="Times New Roman" w:hAnsi="Times New Roman"/>
          <w:color w:val="000000" w:themeColor="text1"/>
        </w:rPr>
      </w:pPr>
    </w:p>
    <w:p w:rsidR="00A622A9" w:rsidRPr="00A622A9" w:rsidRDefault="00A30D51" w:rsidP="00A622A9">
      <w:pPr>
        <w:pStyle w:val="ListParagraph"/>
        <w:numPr>
          <w:ilvl w:val="0"/>
          <w:numId w:val="24"/>
        </w:numPr>
        <w:tabs>
          <w:tab w:val="left" w:pos="1440"/>
          <w:tab w:val="left" w:pos="6480"/>
        </w:tabs>
        <w:suppressAutoHyphens/>
        <w:rPr>
          <w:rFonts w:ascii="Times New Roman" w:hAnsi="Times New Roman"/>
          <w:color w:val="000000" w:themeColor="text1"/>
        </w:rPr>
      </w:pPr>
      <w:r>
        <w:rPr>
          <w:rFonts w:ascii="Times New Roman" w:hAnsi="Times New Roman"/>
          <w:color w:val="000000" w:themeColor="text1"/>
        </w:rPr>
        <w:t xml:space="preserve">Ms. </w:t>
      </w:r>
      <w:r w:rsidRPr="009442AC">
        <w:rPr>
          <w:rFonts w:ascii="Times New Roman" w:hAnsi="Times New Roman"/>
          <w:color w:val="000000" w:themeColor="text1"/>
        </w:rPr>
        <w:t xml:space="preserve">Crompton </w:t>
      </w:r>
      <w:r w:rsidR="00A622A9" w:rsidRPr="00A622A9">
        <w:rPr>
          <w:rFonts w:ascii="Times New Roman" w:hAnsi="Times New Roman"/>
          <w:color w:val="000000" w:themeColor="text1"/>
        </w:rPr>
        <w:t>summarized her comments from January about the RTF’s 2015 workplan for members who missed the meeting. The workplan is two-pronged, emphasizing monthly meetings that provide members with current program information and discussion about opportunities for participation, along with one or two collective action projects that amplify and expand on members’ efforts to increase reinvestment and lending in LMI communities. Members are encouraged to reach out to her with ideas for collaboration.</w:t>
      </w:r>
    </w:p>
    <w:p w:rsidR="00D3054E" w:rsidRDefault="00D3054E" w:rsidP="00A622A9">
      <w:pPr>
        <w:pStyle w:val="ListParagraph"/>
        <w:tabs>
          <w:tab w:val="left" w:pos="1440"/>
          <w:tab w:val="left" w:pos="6480"/>
        </w:tabs>
        <w:suppressAutoHyphens/>
        <w:rPr>
          <w:rFonts w:ascii="Times New Roman" w:hAnsi="Times New Roman"/>
          <w:color w:val="000000" w:themeColor="text1"/>
        </w:rPr>
      </w:pPr>
    </w:p>
    <w:p w:rsidR="00A622A9" w:rsidRPr="00A622A9" w:rsidRDefault="00A622A9" w:rsidP="00A622A9">
      <w:pPr>
        <w:pStyle w:val="ListParagraph"/>
        <w:tabs>
          <w:tab w:val="left" w:pos="1440"/>
          <w:tab w:val="left" w:pos="6480"/>
        </w:tabs>
        <w:suppressAutoHyphens/>
        <w:rPr>
          <w:rFonts w:ascii="Times New Roman" w:hAnsi="Times New Roman"/>
          <w:color w:val="000000" w:themeColor="text1"/>
        </w:rPr>
      </w:pPr>
    </w:p>
    <w:p w:rsidR="001C2636" w:rsidRPr="009442AC" w:rsidRDefault="001C2636" w:rsidP="00EE0FA3">
      <w:pPr>
        <w:pStyle w:val="Header"/>
        <w:tabs>
          <w:tab w:val="clear" w:pos="4320"/>
          <w:tab w:val="clear" w:pos="8640"/>
          <w:tab w:val="left" w:pos="1440"/>
          <w:tab w:val="left" w:pos="6480"/>
        </w:tabs>
        <w:rPr>
          <w:rFonts w:ascii="Times New Roman" w:hAnsi="Times New Roman"/>
          <w:b/>
          <w:color w:val="000000" w:themeColor="text1"/>
          <w:sz w:val="22"/>
          <w:szCs w:val="22"/>
          <w:u w:val="single"/>
        </w:rPr>
      </w:pPr>
      <w:r w:rsidRPr="009442AC">
        <w:rPr>
          <w:rFonts w:ascii="Times New Roman" w:hAnsi="Times New Roman"/>
          <w:b/>
          <w:bCs/>
          <w:color w:val="000000" w:themeColor="text1"/>
          <w:sz w:val="22"/>
          <w:szCs w:val="22"/>
        </w:rPr>
        <w:t xml:space="preserve">ITEM </w:t>
      </w:r>
      <w:r w:rsidRPr="009442AC">
        <w:rPr>
          <w:rFonts w:ascii="Times New Roman" w:hAnsi="Times New Roman"/>
          <w:b/>
          <w:color w:val="000000" w:themeColor="text1"/>
          <w:sz w:val="22"/>
          <w:szCs w:val="22"/>
        </w:rPr>
        <w:t>5</w:t>
      </w:r>
      <w:r w:rsidRPr="009442AC">
        <w:rPr>
          <w:rFonts w:ascii="Times New Roman" w:hAnsi="Times New Roman"/>
          <w:b/>
          <w:color w:val="000000" w:themeColor="text1"/>
          <w:sz w:val="22"/>
          <w:szCs w:val="22"/>
        </w:rPr>
        <w:tab/>
      </w:r>
      <w:r w:rsidRPr="009442AC">
        <w:rPr>
          <w:rFonts w:ascii="Times New Roman" w:hAnsi="Times New Roman"/>
          <w:b/>
          <w:color w:val="000000" w:themeColor="text1"/>
          <w:sz w:val="22"/>
          <w:szCs w:val="22"/>
          <w:u w:val="single"/>
        </w:rPr>
        <w:t>APPROVAL OF THE MINUTES</w:t>
      </w:r>
      <w:r w:rsidRPr="009442AC">
        <w:rPr>
          <w:rFonts w:ascii="Times New Roman" w:hAnsi="Times New Roman"/>
          <w:b/>
          <w:bCs/>
          <w:color w:val="000000" w:themeColor="text1"/>
          <w:sz w:val="22"/>
          <w:szCs w:val="22"/>
        </w:rPr>
        <w:tab/>
      </w:r>
    </w:p>
    <w:p w:rsidR="001C2636" w:rsidRPr="009442AC" w:rsidRDefault="001C2636" w:rsidP="00EE0FA3">
      <w:pPr>
        <w:pStyle w:val="Header"/>
        <w:tabs>
          <w:tab w:val="clear" w:pos="8640"/>
          <w:tab w:val="left" w:pos="720"/>
          <w:tab w:val="left" w:pos="900"/>
          <w:tab w:val="left" w:pos="1440"/>
          <w:tab w:val="left" w:pos="6480"/>
        </w:tabs>
        <w:rPr>
          <w:rFonts w:ascii="Times New Roman" w:hAnsi="Times New Roman"/>
          <w:color w:val="000000" w:themeColor="text1"/>
          <w:sz w:val="22"/>
          <w:szCs w:val="22"/>
        </w:rPr>
      </w:pPr>
      <w:r w:rsidRPr="009442AC">
        <w:rPr>
          <w:rFonts w:ascii="Times New Roman" w:hAnsi="Times New Roman"/>
          <w:color w:val="000000" w:themeColor="text1"/>
          <w:sz w:val="22"/>
          <w:szCs w:val="22"/>
        </w:rPr>
        <w:tab/>
      </w:r>
    </w:p>
    <w:p w:rsidR="00A63F70" w:rsidRPr="009442AC" w:rsidRDefault="006B3EB3" w:rsidP="006B3EB3">
      <w:pPr>
        <w:pStyle w:val="Header"/>
        <w:tabs>
          <w:tab w:val="clear" w:pos="4320"/>
          <w:tab w:val="clear" w:pos="8640"/>
          <w:tab w:val="left" w:pos="1440"/>
          <w:tab w:val="left" w:pos="6480"/>
        </w:tabs>
        <w:rPr>
          <w:rFonts w:ascii="Times New Roman" w:hAnsi="Times New Roman"/>
          <w:color w:val="000000" w:themeColor="text1"/>
          <w:sz w:val="22"/>
          <w:szCs w:val="22"/>
        </w:rPr>
      </w:pPr>
      <w:r w:rsidRPr="009442AC">
        <w:rPr>
          <w:rFonts w:ascii="Times New Roman" w:hAnsi="Times New Roman"/>
          <w:color w:val="000000" w:themeColor="text1"/>
          <w:sz w:val="22"/>
          <w:szCs w:val="22"/>
        </w:rPr>
        <w:t xml:space="preserve">The minutes of the </w:t>
      </w:r>
      <w:r w:rsidR="009B0EB6">
        <w:rPr>
          <w:rFonts w:ascii="Times New Roman" w:hAnsi="Times New Roman"/>
          <w:color w:val="000000" w:themeColor="text1"/>
          <w:sz w:val="22"/>
          <w:szCs w:val="22"/>
        </w:rPr>
        <w:t>January 15</w:t>
      </w:r>
      <w:r w:rsidR="00A63F70" w:rsidRPr="009442AC">
        <w:rPr>
          <w:rFonts w:ascii="Times New Roman" w:hAnsi="Times New Roman"/>
          <w:color w:val="000000" w:themeColor="text1"/>
          <w:sz w:val="22"/>
          <w:szCs w:val="22"/>
        </w:rPr>
        <w:t>, 201</w:t>
      </w:r>
      <w:r w:rsidR="009B0EB6">
        <w:rPr>
          <w:rFonts w:ascii="Times New Roman" w:hAnsi="Times New Roman"/>
          <w:color w:val="000000" w:themeColor="text1"/>
          <w:sz w:val="22"/>
          <w:szCs w:val="22"/>
        </w:rPr>
        <w:t>5</w:t>
      </w:r>
      <w:r w:rsidR="00A63F70" w:rsidRPr="009442AC">
        <w:rPr>
          <w:rFonts w:ascii="Times New Roman" w:hAnsi="Times New Roman"/>
          <w:color w:val="000000" w:themeColor="text1"/>
          <w:sz w:val="22"/>
          <w:szCs w:val="22"/>
        </w:rPr>
        <w:t xml:space="preserve"> </w:t>
      </w:r>
      <w:r w:rsidR="0032691D" w:rsidRPr="009442AC">
        <w:rPr>
          <w:rFonts w:ascii="Times New Roman" w:hAnsi="Times New Roman"/>
          <w:color w:val="000000" w:themeColor="text1"/>
          <w:sz w:val="22"/>
          <w:szCs w:val="22"/>
        </w:rPr>
        <w:t>Regular</w:t>
      </w:r>
      <w:r w:rsidR="00A63F70" w:rsidRPr="009442AC">
        <w:rPr>
          <w:rFonts w:ascii="Times New Roman" w:hAnsi="Times New Roman"/>
          <w:color w:val="000000" w:themeColor="text1"/>
          <w:sz w:val="22"/>
          <w:szCs w:val="22"/>
        </w:rPr>
        <w:t xml:space="preserve"> Meeting</w:t>
      </w:r>
      <w:r w:rsidRPr="009442AC">
        <w:rPr>
          <w:rFonts w:ascii="Times New Roman" w:hAnsi="Times New Roman"/>
          <w:color w:val="000000" w:themeColor="text1"/>
          <w:sz w:val="22"/>
          <w:szCs w:val="22"/>
        </w:rPr>
        <w:t xml:space="preserve"> were approved on a motion by</w:t>
      </w:r>
      <w:r w:rsidR="009B0EB6">
        <w:rPr>
          <w:rFonts w:ascii="Times New Roman" w:hAnsi="Times New Roman"/>
          <w:color w:val="000000" w:themeColor="text1"/>
          <w:sz w:val="22"/>
          <w:szCs w:val="22"/>
        </w:rPr>
        <w:t xml:space="preserve"> Kathy Patoff</w:t>
      </w:r>
      <w:r w:rsidRPr="009442AC">
        <w:rPr>
          <w:rFonts w:ascii="Times New Roman" w:hAnsi="Times New Roman"/>
          <w:color w:val="000000" w:themeColor="text1"/>
          <w:spacing w:val="-2"/>
          <w:sz w:val="22"/>
          <w:szCs w:val="22"/>
        </w:rPr>
        <w:t>,</w:t>
      </w:r>
      <w:r w:rsidRPr="009442AC">
        <w:rPr>
          <w:rFonts w:ascii="Times New Roman" w:hAnsi="Times New Roman"/>
          <w:color w:val="000000" w:themeColor="text1"/>
          <w:sz w:val="22"/>
          <w:szCs w:val="22"/>
        </w:rPr>
        <w:t xml:space="preserve"> seconded by</w:t>
      </w:r>
      <w:r w:rsidR="009B0EB6">
        <w:rPr>
          <w:rFonts w:ascii="Times New Roman" w:hAnsi="Times New Roman"/>
          <w:color w:val="000000" w:themeColor="text1"/>
          <w:sz w:val="22"/>
          <w:szCs w:val="22"/>
        </w:rPr>
        <w:t xml:space="preserve"> Richard Shea</w:t>
      </w:r>
      <w:r w:rsidR="00CA3E2B" w:rsidRPr="009442AC">
        <w:rPr>
          <w:rFonts w:ascii="Times New Roman" w:hAnsi="Times New Roman"/>
          <w:color w:val="000000" w:themeColor="text1"/>
          <w:spacing w:val="-2"/>
          <w:sz w:val="22"/>
          <w:szCs w:val="22"/>
        </w:rPr>
        <w:t>,</w:t>
      </w:r>
      <w:r w:rsidR="00CA3E2B" w:rsidRPr="009442AC">
        <w:rPr>
          <w:rFonts w:ascii="Times New Roman" w:hAnsi="Times New Roman"/>
          <w:color w:val="000000" w:themeColor="text1"/>
          <w:sz w:val="22"/>
          <w:szCs w:val="22"/>
        </w:rPr>
        <w:t xml:space="preserve"> </w:t>
      </w:r>
      <w:r w:rsidRPr="009442AC">
        <w:rPr>
          <w:rFonts w:ascii="Times New Roman" w:hAnsi="Times New Roman"/>
          <w:color w:val="000000" w:themeColor="text1"/>
          <w:sz w:val="22"/>
          <w:szCs w:val="22"/>
        </w:rPr>
        <w:t>and passed</w:t>
      </w:r>
      <w:r w:rsidR="009B0EB6">
        <w:rPr>
          <w:rFonts w:ascii="Times New Roman" w:hAnsi="Times New Roman"/>
          <w:color w:val="000000" w:themeColor="text1"/>
          <w:sz w:val="22"/>
          <w:szCs w:val="22"/>
        </w:rPr>
        <w:t xml:space="preserve"> </w:t>
      </w:r>
      <w:r w:rsidRPr="009442AC">
        <w:rPr>
          <w:rFonts w:ascii="Times New Roman" w:hAnsi="Times New Roman"/>
          <w:color w:val="000000" w:themeColor="text1"/>
          <w:sz w:val="22"/>
          <w:szCs w:val="22"/>
        </w:rPr>
        <w:t>by a vote of 10-0.</w:t>
      </w:r>
    </w:p>
    <w:p w:rsidR="00A622A9" w:rsidRPr="009442AC" w:rsidRDefault="00A622A9" w:rsidP="00C10F37">
      <w:pPr>
        <w:tabs>
          <w:tab w:val="left" w:pos="1440"/>
          <w:tab w:val="left" w:pos="6480"/>
        </w:tabs>
        <w:rPr>
          <w:rFonts w:ascii="Times New Roman" w:hAnsi="Times New Roman"/>
          <w:b/>
          <w:bCs/>
          <w:color w:val="000000" w:themeColor="text1"/>
          <w:sz w:val="22"/>
          <w:szCs w:val="22"/>
        </w:rPr>
      </w:pPr>
    </w:p>
    <w:p w:rsidR="00A43E93" w:rsidRDefault="00A43E93">
      <w:pPr>
        <w:rPr>
          <w:rFonts w:ascii="Times New Roman" w:hAnsi="Times New Roman"/>
          <w:b/>
          <w:bCs/>
          <w:sz w:val="22"/>
          <w:szCs w:val="22"/>
        </w:rPr>
      </w:pPr>
    </w:p>
    <w:p w:rsidR="00F1281A" w:rsidRPr="00393AC1" w:rsidRDefault="00F1281A" w:rsidP="00F1281A">
      <w:pPr>
        <w:ind w:left="720" w:hanging="720"/>
        <w:rPr>
          <w:rFonts w:ascii="Times New Roman" w:hAnsi="Times New Roman"/>
          <w:b/>
          <w:color w:val="000000"/>
          <w:sz w:val="22"/>
          <w:szCs w:val="22"/>
          <w:u w:val="single"/>
        </w:rPr>
      </w:pPr>
      <w:r w:rsidRPr="00393AC1">
        <w:rPr>
          <w:rFonts w:ascii="Times New Roman" w:hAnsi="Times New Roman"/>
          <w:b/>
          <w:bCs/>
          <w:sz w:val="22"/>
          <w:szCs w:val="22"/>
        </w:rPr>
        <w:t>ITEM 6</w:t>
      </w:r>
      <w:r w:rsidRPr="00393AC1">
        <w:rPr>
          <w:rFonts w:ascii="Times New Roman" w:hAnsi="Times New Roman"/>
          <w:b/>
          <w:bCs/>
          <w:sz w:val="22"/>
          <w:szCs w:val="22"/>
        </w:rPr>
        <w:tab/>
      </w:r>
      <w:r w:rsidRPr="00393AC1">
        <w:rPr>
          <w:rFonts w:ascii="Times New Roman" w:hAnsi="Times New Roman"/>
          <w:b/>
          <w:color w:val="000000"/>
          <w:sz w:val="22"/>
          <w:szCs w:val="22"/>
          <w:u w:val="single"/>
        </w:rPr>
        <w:t xml:space="preserve">Information Item: Federal Promise Neighborhoods Program    </w:t>
      </w:r>
    </w:p>
    <w:p w:rsidR="00F1281A" w:rsidRPr="00393AC1" w:rsidRDefault="00F1281A" w:rsidP="00F1281A">
      <w:pPr>
        <w:rPr>
          <w:rFonts w:ascii="Times New Roman" w:hAnsi="Times New Roman"/>
          <w:sz w:val="22"/>
          <w:szCs w:val="22"/>
        </w:rPr>
      </w:pPr>
    </w:p>
    <w:p w:rsidR="00BA3EBD" w:rsidRDefault="00BA3EBD" w:rsidP="00BA3EBD">
      <w:pPr>
        <w:rPr>
          <w:rFonts w:ascii="Times New Roman" w:hAnsi="Times New Roman"/>
          <w:color w:val="000000" w:themeColor="text1"/>
          <w:sz w:val="22"/>
        </w:rPr>
      </w:pPr>
      <w:r w:rsidRPr="00BA3EBD">
        <w:rPr>
          <w:rFonts w:ascii="Times New Roman" w:hAnsi="Times New Roman"/>
          <w:color w:val="000000" w:themeColor="text1"/>
          <w:sz w:val="22"/>
        </w:rPr>
        <w:t xml:space="preserve">Kathryn Lembo, President/CEO of South Bay Community Services, and Patty Chavez, the organization’s Director of Communications &amp; External Affairs, </w:t>
      </w:r>
      <w:r w:rsidRPr="00A43E93">
        <w:rPr>
          <w:rFonts w:ascii="Times New Roman" w:hAnsi="Times New Roman"/>
          <w:color w:val="000000" w:themeColor="text1"/>
          <w:sz w:val="22"/>
        </w:rPr>
        <w:t>provided an overview of their program</w:t>
      </w:r>
      <w:r>
        <w:rPr>
          <w:rFonts w:ascii="Times New Roman" w:hAnsi="Times New Roman"/>
          <w:color w:val="000000" w:themeColor="text1"/>
          <w:sz w:val="22"/>
        </w:rPr>
        <w:t>, CV Promise</w:t>
      </w:r>
      <w:r w:rsidR="002B20DF">
        <w:rPr>
          <w:rFonts w:ascii="Times New Roman" w:hAnsi="Times New Roman"/>
          <w:color w:val="000000" w:themeColor="text1"/>
          <w:sz w:val="22"/>
        </w:rPr>
        <w:t>, and shared some of the positive outcomes that have already been measured</w:t>
      </w:r>
      <w:r>
        <w:rPr>
          <w:rFonts w:ascii="Times New Roman" w:hAnsi="Times New Roman"/>
          <w:color w:val="000000" w:themeColor="text1"/>
          <w:sz w:val="22"/>
        </w:rPr>
        <w:t xml:space="preserve">. </w:t>
      </w:r>
    </w:p>
    <w:p w:rsidR="00BA3EBD" w:rsidRPr="00BA3EBD" w:rsidRDefault="00BA3EBD" w:rsidP="00BA3EBD">
      <w:pPr>
        <w:rPr>
          <w:rFonts w:ascii="Times New Roman" w:hAnsi="Times New Roman"/>
          <w:color w:val="000000" w:themeColor="text1"/>
          <w:sz w:val="22"/>
        </w:rPr>
      </w:pPr>
    </w:p>
    <w:p w:rsidR="002B20DF" w:rsidRPr="00BA3EBD" w:rsidRDefault="00BA3EBD" w:rsidP="002B20DF">
      <w:pPr>
        <w:rPr>
          <w:rFonts w:ascii="Times New Roman" w:hAnsi="Times New Roman"/>
          <w:color w:val="000000" w:themeColor="text1"/>
          <w:sz w:val="22"/>
        </w:rPr>
      </w:pPr>
      <w:r w:rsidRPr="00A43E93">
        <w:rPr>
          <w:rFonts w:ascii="Times New Roman" w:hAnsi="Times New Roman"/>
          <w:sz w:val="22"/>
          <w:szCs w:val="22"/>
        </w:rPr>
        <w:t>CV Promise</w:t>
      </w:r>
      <w:r w:rsidRPr="00393AC1">
        <w:rPr>
          <w:rFonts w:ascii="Times New Roman" w:hAnsi="Times New Roman"/>
          <w:sz w:val="22"/>
          <w:szCs w:val="22"/>
        </w:rPr>
        <w:t xml:space="preserve"> </w:t>
      </w:r>
      <w:r w:rsidRPr="00061F00">
        <w:rPr>
          <w:rFonts w:ascii="Times New Roman" w:hAnsi="Times New Roman"/>
          <w:color w:val="000000" w:themeColor="text1"/>
        </w:rPr>
        <w:t xml:space="preserve">– </w:t>
      </w:r>
      <w:r w:rsidRPr="00393AC1">
        <w:rPr>
          <w:rFonts w:ascii="Times New Roman" w:hAnsi="Times New Roman"/>
          <w:sz w:val="22"/>
          <w:szCs w:val="22"/>
        </w:rPr>
        <w:t xml:space="preserve">one of 12 US Department of Education-designated </w:t>
      </w:r>
      <w:r w:rsidRPr="00A43E93">
        <w:rPr>
          <w:rFonts w:ascii="Times New Roman" w:hAnsi="Times New Roman"/>
          <w:sz w:val="22"/>
          <w:szCs w:val="22"/>
        </w:rPr>
        <w:t>Promise Neighborhoods</w:t>
      </w:r>
      <w:r>
        <w:rPr>
          <w:rFonts w:ascii="Times New Roman" w:hAnsi="Times New Roman"/>
          <w:sz w:val="22"/>
          <w:szCs w:val="22"/>
        </w:rPr>
        <w:t xml:space="preserve"> across the country </w:t>
      </w:r>
      <w:r w:rsidR="002B20DF">
        <w:rPr>
          <w:rFonts w:ascii="Times New Roman" w:hAnsi="Times New Roman"/>
          <w:sz w:val="22"/>
          <w:szCs w:val="22"/>
        </w:rPr>
        <w:t xml:space="preserve">that </w:t>
      </w:r>
      <w:r w:rsidRPr="00BA3EBD">
        <w:rPr>
          <w:rFonts w:ascii="Times New Roman" w:hAnsi="Times New Roman"/>
          <w:color w:val="000000" w:themeColor="text1"/>
          <w:sz w:val="22"/>
        </w:rPr>
        <w:t>receive annual allocations of $5 million for five years</w:t>
      </w:r>
      <w:r>
        <w:rPr>
          <w:rFonts w:ascii="Times New Roman" w:hAnsi="Times New Roman"/>
          <w:sz w:val="22"/>
          <w:szCs w:val="22"/>
        </w:rPr>
        <w:t xml:space="preserve"> </w:t>
      </w:r>
      <w:r w:rsidRPr="00061F00">
        <w:rPr>
          <w:rFonts w:ascii="Times New Roman" w:hAnsi="Times New Roman"/>
          <w:color w:val="000000" w:themeColor="text1"/>
        </w:rPr>
        <w:t>–</w:t>
      </w:r>
      <w:r>
        <w:rPr>
          <w:rFonts w:ascii="Times New Roman" w:hAnsi="Times New Roman"/>
          <w:color w:val="000000" w:themeColor="text1"/>
          <w:sz w:val="22"/>
        </w:rPr>
        <w:t xml:space="preserve"> </w:t>
      </w:r>
      <w:r w:rsidR="002B20DF" w:rsidRPr="00A43E93">
        <w:rPr>
          <w:rFonts w:ascii="Times New Roman" w:hAnsi="Times New Roman"/>
          <w:color w:val="000000" w:themeColor="text1"/>
          <w:sz w:val="22"/>
        </w:rPr>
        <w:t xml:space="preserve">simultaneously </w:t>
      </w:r>
      <w:r w:rsidR="00A43E93" w:rsidRPr="00A43E93">
        <w:rPr>
          <w:rFonts w:ascii="Times New Roman" w:hAnsi="Times New Roman"/>
          <w:color w:val="000000" w:themeColor="text1"/>
          <w:sz w:val="22"/>
        </w:rPr>
        <w:t>addresses multiple factors affecting po</w:t>
      </w:r>
      <w:r w:rsidR="002B20DF">
        <w:rPr>
          <w:rFonts w:ascii="Times New Roman" w:hAnsi="Times New Roman"/>
          <w:color w:val="000000" w:themeColor="text1"/>
          <w:sz w:val="22"/>
        </w:rPr>
        <w:t>verty and school performance</w:t>
      </w:r>
      <w:r w:rsidR="00A43E93" w:rsidRPr="00A43E93">
        <w:rPr>
          <w:rFonts w:ascii="Times New Roman" w:hAnsi="Times New Roman"/>
          <w:color w:val="000000" w:themeColor="text1"/>
          <w:sz w:val="22"/>
        </w:rPr>
        <w:t>.</w:t>
      </w:r>
      <w:r w:rsidR="002B20DF">
        <w:rPr>
          <w:rFonts w:ascii="Times New Roman" w:hAnsi="Times New Roman"/>
          <w:color w:val="000000" w:themeColor="text1"/>
          <w:sz w:val="22"/>
        </w:rPr>
        <w:t xml:space="preserve"> It does this by engaging spectrum of community service providers, from public safety agencies to healthcare systems. </w:t>
      </w:r>
      <w:r w:rsidR="002B20DF" w:rsidRPr="00BA3EBD">
        <w:rPr>
          <w:rFonts w:ascii="Times New Roman" w:hAnsi="Times New Roman"/>
          <w:color w:val="000000" w:themeColor="text1"/>
          <w:sz w:val="22"/>
        </w:rPr>
        <w:t xml:space="preserve">CV Promise </w:t>
      </w:r>
      <w:r w:rsidR="002B20DF">
        <w:rPr>
          <w:rFonts w:ascii="Times New Roman" w:hAnsi="Times New Roman"/>
          <w:color w:val="000000" w:themeColor="text1"/>
          <w:sz w:val="22"/>
        </w:rPr>
        <w:t>has</w:t>
      </w:r>
      <w:r w:rsidR="002B20DF" w:rsidRPr="00BA3EBD">
        <w:rPr>
          <w:rFonts w:ascii="Times New Roman" w:hAnsi="Times New Roman"/>
          <w:color w:val="000000" w:themeColor="text1"/>
          <w:sz w:val="22"/>
        </w:rPr>
        <w:t xml:space="preserve"> 28 partners and funders, including local government agencies, non-profit organizations and businesses.</w:t>
      </w:r>
    </w:p>
    <w:p w:rsidR="00BA3EBD" w:rsidRDefault="00BA3EBD" w:rsidP="00A43E93">
      <w:pPr>
        <w:rPr>
          <w:rFonts w:ascii="Times New Roman" w:hAnsi="Times New Roman"/>
          <w:color w:val="000000" w:themeColor="text1"/>
          <w:sz w:val="22"/>
        </w:rPr>
      </w:pPr>
    </w:p>
    <w:p w:rsidR="00F1281A" w:rsidRDefault="002B20DF" w:rsidP="00BA3EBD">
      <w:pPr>
        <w:rPr>
          <w:rFonts w:ascii="Times New Roman" w:hAnsi="Times New Roman"/>
          <w:color w:val="000000" w:themeColor="text1"/>
          <w:sz w:val="22"/>
        </w:rPr>
      </w:pPr>
      <w:r>
        <w:rPr>
          <w:rFonts w:ascii="Times New Roman" w:hAnsi="Times New Roman"/>
          <w:color w:val="000000" w:themeColor="text1"/>
          <w:sz w:val="22"/>
        </w:rPr>
        <w:lastRenderedPageBreak/>
        <w:t xml:space="preserve">Like its model, </w:t>
      </w:r>
      <w:r w:rsidR="00BA3EBD" w:rsidRPr="00BA3EBD">
        <w:rPr>
          <w:rFonts w:ascii="Times New Roman" w:hAnsi="Times New Roman"/>
          <w:color w:val="000000" w:themeColor="text1"/>
          <w:sz w:val="22"/>
        </w:rPr>
        <w:t xml:space="preserve">the Harlem Children’s Zone, with </w:t>
      </w:r>
      <w:r w:rsidR="00BA3EBD">
        <w:rPr>
          <w:rFonts w:ascii="Times New Roman" w:hAnsi="Times New Roman"/>
          <w:color w:val="000000" w:themeColor="text1"/>
          <w:sz w:val="22"/>
        </w:rPr>
        <w:t xml:space="preserve">its </w:t>
      </w:r>
      <w:r>
        <w:rPr>
          <w:rFonts w:ascii="Times New Roman" w:hAnsi="Times New Roman"/>
          <w:color w:val="000000" w:themeColor="text1"/>
          <w:sz w:val="22"/>
        </w:rPr>
        <w:t xml:space="preserve">education-focused, </w:t>
      </w:r>
      <w:r w:rsidR="00BA3EBD">
        <w:rPr>
          <w:rFonts w:ascii="Times New Roman" w:hAnsi="Times New Roman"/>
          <w:color w:val="000000" w:themeColor="text1"/>
          <w:sz w:val="22"/>
        </w:rPr>
        <w:t>‘cradle to career’ approach</w:t>
      </w:r>
      <w:r>
        <w:rPr>
          <w:rFonts w:ascii="Times New Roman" w:hAnsi="Times New Roman"/>
          <w:color w:val="000000" w:themeColor="text1"/>
          <w:sz w:val="22"/>
        </w:rPr>
        <w:t xml:space="preserve"> to serving children</w:t>
      </w:r>
      <w:r w:rsidR="00BA3EBD">
        <w:rPr>
          <w:rFonts w:ascii="Times New Roman" w:hAnsi="Times New Roman"/>
          <w:color w:val="000000" w:themeColor="text1"/>
          <w:sz w:val="22"/>
        </w:rPr>
        <w:t>, t</w:t>
      </w:r>
      <w:r w:rsidR="00BA3EBD" w:rsidRPr="00BA3EBD">
        <w:rPr>
          <w:rFonts w:ascii="Times New Roman" w:hAnsi="Times New Roman"/>
          <w:color w:val="000000" w:themeColor="text1"/>
          <w:sz w:val="22"/>
        </w:rPr>
        <w:t>he Promise Neighborh</w:t>
      </w:r>
      <w:r w:rsidR="00BA3EBD">
        <w:rPr>
          <w:rFonts w:ascii="Times New Roman" w:hAnsi="Times New Roman"/>
          <w:color w:val="000000" w:themeColor="text1"/>
          <w:sz w:val="22"/>
        </w:rPr>
        <w:t xml:space="preserve">ood program is schools-based. </w:t>
      </w:r>
      <w:r w:rsidR="00BA3EBD" w:rsidRPr="00BA3EBD">
        <w:rPr>
          <w:rFonts w:ascii="Times New Roman" w:hAnsi="Times New Roman"/>
          <w:color w:val="000000" w:themeColor="text1"/>
          <w:sz w:val="22"/>
        </w:rPr>
        <w:t>CV Promise</w:t>
      </w:r>
      <w:r>
        <w:rPr>
          <w:rFonts w:ascii="Times New Roman" w:hAnsi="Times New Roman"/>
          <w:color w:val="000000" w:themeColor="text1"/>
          <w:sz w:val="22"/>
        </w:rPr>
        <w:t>, which has funding for 2012-2016,</w:t>
      </w:r>
      <w:r w:rsidR="00BA3EBD" w:rsidRPr="00BA3EBD">
        <w:rPr>
          <w:rFonts w:ascii="Times New Roman" w:hAnsi="Times New Roman"/>
          <w:color w:val="000000" w:themeColor="text1"/>
          <w:sz w:val="22"/>
        </w:rPr>
        <w:t xml:space="preserve"> serves </w:t>
      </w:r>
      <w:r w:rsidR="00BA3EBD">
        <w:rPr>
          <w:rFonts w:ascii="Times New Roman" w:hAnsi="Times New Roman"/>
          <w:color w:val="000000" w:themeColor="text1"/>
          <w:sz w:val="22"/>
        </w:rPr>
        <w:t xml:space="preserve">children and families from </w:t>
      </w:r>
      <w:r w:rsidR="00BA3EBD" w:rsidRPr="00BA3EBD">
        <w:rPr>
          <w:rFonts w:ascii="Times New Roman" w:hAnsi="Times New Roman"/>
          <w:color w:val="000000" w:themeColor="text1"/>
          <w:sz w:val="22"/>
        </w:rPr>
        <w:t>five low-income schools in the Castle Park neighborhood  of western Chula Vista.</w:t>
      </w:r>
    </w:p>
    <w:p w:rsidR="002B20DF" w:rsidRDefault="002B20DF" w:rsidP="00BA3EBD">
      <w:pPr>
        <w:rPr>
          <w:rFonts w:ascii="Times New Roman" w:hAnsi="Times New Roman"/>
          <w:color w:val="000000" w:themeColor="text1"/>
          <w:sz w:val="22"/>
        </w:rPr>
      </w:pPr>
    </w:p>
    <w:p w:rsidR="002B20DF" w:rsidRDefault="002B20DF" w:rsidP="00BA3EBD">
      <w:pPr>
        <w:rPr>
          <w:rFonts w:ascii="Times New Roman" w:hAnsi="Times New Roman"/>
          <w:color w:val="000000" w:themeColor="text1"/>
          <w:sz w:val="22"/>
        </w:rPr>
      </w:pPr>
      <w:r>
        <w:rPr>
          <w:rFonts w:ascii="Times New Roman" w:hAnsi="Times New Roman"/>
          <w:color w:val="000000" w:themeColor="text1"/>
          <w:sz w:val="22"/>
        </w:rPr>
        <w:t xml:space="preserve">In response to questions, Ms. Lembo said that new partners will have continuous opportunities to get involved as the program expands its footprint and reach in future years. Wendell French pointed out that the wide breadth of programs that partners could choose from among was one of the things that attracted Wells Fargo, a CVPromise partner. He remarked that similarly broad programs </w:t>
      </w:r>
      <w:r w:rsidR="00F53479">
        <w:rPr>
          <w:rFonts w:ascii="Times New Roman" w:hAnsi="Times New Roman"/>
          <w:color w:val="000000" w:themeColor="text1"/>
          <w:sz w:val="22"/>
        </w:rPr>
        <w:t xml:space="preserve">that enable partners to choose how and where to engage could be a good fit with the Reinvestment Task Force’s workplan. </w:t>
      </w:r>
    </w:p>
    <w:p w:rsidR="00F1281A" w:rsidRPr="00061F00" w:rsidRDefault="00F1281A" w:rsidP="00F1281A">
      <w:pPr>
        <w:pStyle w:val="ListParagraph"/>
        <w:tabs>
          <w:tab w:val="left" w:pos="1440"/>
          <w:tab w:val="left" w:pos="6480"/>
        </w:tabs>
        <w:suppressAutoHyphens/>
        <w:rPr>
          <w:rFonts w:ascii="Times New Roman" w:hAnsi="Times New Roman"/>
          <w:color w:val="000000" w:themeColor="text1"/>
        </w:rPr>
      </w:pPr>
    </w:p>
    <w:p w:rsidR="00F1281A" w:rsidRPr="00061F00" w:rsidRDefault="00F1281A" w:rsidP="00F1281A">
      <w:pPr>
        <w:pStyle w:val="ListParagraph"/>
        <w:tabs>
          <w:tab w:val="left" w:pos="1440"/>
          <w:tab w:val="left" w:pos="6480"/>
        </w:tabs>
        <w:suppressAutoHyphens/>
        <w:rPr>
          <w:rFonts w:ascii="Times New Roman" w:hAnsi="Times New Roman"/>
          <w:color w:val="000000" w:themeColor="text1"/>
        </w:rPr>
      </w:pPr>
    </w:p>
    <w:p w:rsidR="00F1281A" w:rsidRPr="00061F00" w:rsidRDefault="00F1281A" w:rsidP="00F1281A">
      <w:pPr>
        <w:ind w:left="720" w:hanging="720"/>
        <w:contextualSpacing/>
        <w:rPr>
          <w:rFonts w:ascii="Times New Roman" w:hAnsi="Times New Roman"/>
          <w:b/>
          <w:color w:val="000000" w:themeColor="text1"/>
          <w:sz w:val="22"/>
          <w:szCs w:val="22"/>
          <w:u w:val="single"/>
        </w:rPr>
      </w:pPr>
      <w:r w:rsidRPr="00061F00">
        <w:rPr>
          <w:rFonts w:ascii="Times New Roman" w:hAnsi="Times New Roman"/>
          <w:b/>
          <w:bCs/>
          <w:color w:val="000000" w:themeColor="text1"/>
          <w:sz w:val="22"/>
          <w:szCs w:val="22"/>
        </w:rPr>
        <w:t>ITEM 7</w:t>
      </w:r>
      <w:r w:rsidRPr="00061F00">
        <w:rPr>
          <w:rFonts w:ascii="Times New Roman" w:hAnsi="Times New Roman"/>
          <w:b/>
          <w:bCs/>
          <w:color w:val="000000" w:themeColor="text1"/>
          <w:sz w:val="22"/>
          <w:szCs w:val="22"/>
        </w:rPr>
        <w:tab/>
      </w:r>
      <w:r w:rsidRPr="00061F00">
        <w:rPr>
          <w:rFonts w:ascii="Times New Roman" w:hAnsi="Times New Roman"/>
          <w:b/>
          <w:color w:val="000000" w:themeColor="text1"/>
          <w:sz w:val="22"/>
          <w:szCs w:val="22"/>
          <w:u w:val="single"/>
        </w:rPr>
        <w:t xml:space="preserve">Information Item: Federal Promise Zones Program    </w:t>
      </w:r>
    </w:p>
    <w:p w:rsidR="00F1281A" w:rsidRPr="00061F00" w:rsidRDefault="00F1281A" w:rsidP="00F1281A">
      <w:pPr>
        <w:contextualSpacing/>
        <w:rPr>
          <w:rFonts w:ascii="Times New Roman" w:hAnsi="Times New Roman"/>
          <w:color w:val="000000" w:themeColor="text1"/>
          <w:sz w:val="22"/>
          <w:szCs w:val="22"/>
        </w:rPr>
      </w:pPr>
    </w:p>
    <w:p w:rsidR="00713514" w:rsidRDefault="00F1281A" w:rsidP="00713514">
      <w:pPr>
        <w:pStyle w:val="ListParagraph"/>
        <w:tabs>
          <w:tab w:val="left" w:pos="1440"/>
          <w:tab w:val="left" w:pos="6480"/>
        </w:tabs>
        <w:suppressAutoHyphens/>
        <w:ind w:left="0"/>
        <w:rPr>
          <w:rFonts w:ascii="Times New Roman" w:hAnsi="Times New Roman"/>
          <w:color w:val="000000" w:themeColor="text1"/>
        </w:rPr>
      </w:pPr>
      <w:r w:rsidRPr="00061F00">
        <w:rPr>
          <w:rFonts w:ascii="Times New Roman" w:hAnsi="Times New Roman"/>
          <w:color w:val="000000" w:themeColor="text1"/>
        </w:rPr>
        <w:t xml:space="preserve">Katherine Crow, </w:t>
      </w:r>
      <w:r w:rsidR="00713514">
        <w:rPr>
          <w:rFonts w:ascii="Times New Roman" w:hAnsi="Times New Roman"/>
          <w:color w:val="000000" w:themeColor="text1"/>
        </w:rPr>
        <w:t xml:space="preserve">the </w:t>
      </w:r>
      <w:r w:rsidRPr="00061F00">
        <w:rPr>
          <w:rFonts w:ascii="Times New Roman" w:hAnsi="Times New Roman"/>
          <w:color w:val="000000" w:themeColor="text1"/>
        </w:rPr>
        <w:t>City of San Diego’s Citywide Grants and Donations Program Manage</w:t>
      </w:r>
      <w:r w:rsidR="00713514">
        <w:rPr>
          <w:rFonts w:ascii="Times New Roman" w:hAnsi="Times New Roman"/>
          <w:color w:val="000000" w:themeColor="text1"/>
        </w:rPr>
        <w:t>r, told the Reinvestment Task Force about the City’s recent federal Promise Zone application. The Promise Zone program is place-based, like the Promise Neighborhoods program, but focuses on economic and community development more than education, and is administered by the Department of Housing and Urban Development, instead of the Department of Education.</w:t>
      </w:r>
    </w:p>
    <w:p w:rsidR="00713514" w:rsidRDefault="00713514" w:rsidP="00713514">
      <w:pPr>
        <w:pStyle w:val="ListParagraph"/>
        <w:tabs>
          <w:tab w:val="left" w:pos="1440"/>
          <w:tab w:val="left" w:pos="6480"/>
        </w:tabs>
        <w:suppressAutoHyphens/>
        <w:ind w:left="0"/>
        <w:rPr>
          <w:rFonts w:ascii="Times New Roman" w:hAnsi="Times New Roman"/>
          <w:color w:val="000000" w:themeColor="text1"/>
        </w:rPr>
      </w:pPr>
    </w:p>
    <w:p w:rsidR="00713514" w:rsidRDefault="00F1281A" w:rsidP="00713514">
      <w:pPr>
        <w:pStyle w:val="ListParagraph"/>
        <w:tabs>
          <w:tab w:val="left" w:pos="1440"/>
          <w:tab w:val="left" w:pos="6480"/>
        </w:tabs>
        <w:suppressAutoHyphens/>
        <w:ind w:left="0"/>
        <w:rPr>
          <w:rFonts w:ascii="Times New Roman" w:hAnsi="Times New Roman"/>
          <w:color w:val="000000" w:themeColor="text1"/>
        </w:rPr>
      </w:pPr>
      <w:r w:rsidRPr="00061F00">
        <w:rPr>
          <w:rFonts w:ascii="Times New Roman" w:hAnsi="Times New Roman"/>
          <w:color w:val="000000" w:themeColor="text1"/>
        </w:rPr>
        <w:t>The City of San Diego’s Promise Zone stretches from City Heights south through Southeastern San Diego and west through Logan Heights to Barrio Logan.</w:t>
      </w:r>
      <w:r w:rsidR="00713514">
        <w:rPr>
          <w:rFonts w:ascii="Times New Roman" w:hAnsi="Times New Roman"/>
          <w:color w:val="000000" w:themeColor="text1"/>
        </w:rPr>
        <w:t xml:space="preserve"> Unlike the Promise Neighborhoods program, the designation </w:t>
      </w:r>
      <w:r w:rsidRPr="00061F00">
        <w:rPr>
          <w:rFonts w:ascii="Times New Roman" w:hAnsi="Times New Roman"/>
          <w:color w:val="000000" w:themeColor="text1"/>
        </w:rPr>
        <w:t xml:space="preserve">comes with no funding, but does provide awardees with bonus points for federal grants. </w:t>
      </w:r>
    </w:p>
    <w:p w:rsidR="00F1281A" w:rsidRPr="00061F00" w:rsidRDefault="00F1281A" w:rsidP="00713514">
      <w:pPr>
        <w:pStyle w:val="ListParagraph"/>
        <w:tabs>
          <w:tab w:val="left" w:pos="1440"/>
          <w:tab w:val="left" w:pos="6480"/>
        </w:tabs>
        <w:suppressAutoHyphens/>
        <w:ind w:left="0"/>
        <w:rPr>
          <w:rFonts w:ascii="Times New Roman" w:hAnsi="Times New Roman"/>
          <w:color w:val="000000" w:themeColor="text1"/>
        </w:rPr>
      </w:pPr>
    </w:p>
    <w:p w:rsidR="00C55598" w:rsidRDefault="00713514" w:rsidP="00713514">
      <w:pPr>
        <w:pStyle w:val="ListParagraph"/>
        <w:tabs>
          <w:tab w:val="left" w:pos="1440"/>
          <w:tab w:val="left" w:pos="6480"/>
        </w:tabs>
        <w:suppressAutoHyphens/>
        <w:ind w:left="0"/>
        <w:rPr>
          <w:rFonts w:ascii="Times New Roman" w:hAnsi="Times New Roman"/>
          <w:color w:val="000000" w:themeColor="text1"/>
        </w:rPr>
      </w:pPr>
      <w:r>
        <w:rPr>
          <w:rFonts w:ascii="Times New Roman" w:hAnsi="Times New Roman"/>
          <w:color w:val="000000" w:themeColor="text1"/>
        </w:rPr>
        <w:t>The City of San Diego’s recent application, spearheaded by Civic San Diego,</w:t>
      </w:r>
      <w:r w:rsidRPr="00061F00">
        <w:rPr>
          <w:rFonts w:ascii="Times New Roman" w:hAnsi="Times New Roman"/>
          <w:color w:val="000000" w:themeColor="text1"/>
        </w:rPr>
        <w:t xml:space="preserve"> </w:t>
      </w:r>
      <w:r>
        <w:rPr>
          <w:rFonts w:ascii="Times New Roman" w:hAnsi="Times New Roman"/>
          <w:color w:val="000000" w:themeColor="text1"/>
        </w:rPr>
        <w:t xml:space="preserve">was submitted </w:t>
      </w:r>
      <w:r w:rsidRPr="00061F00">
        <w:rPr>
          <w:rFonts w:ascii="Times New Roman" w:hAnsi="Times New Roman"/>
          <w:color w:val="000000" w:themeColor="text1"/>
        </w:rPr>
        <w:t>late last fall</w:t>
      </w:r>
      <w:r>
        <w:rPr>
          <w:rFonts w:ascii="Times New Roman" w:hAnsi="Times New Roman"/>
          <w:color w:val="000000" w:themeColor="text1"/>
        </w:rPr>
        <w:t xml:space="preserve">, with a decision expected in </w:t>
      </w:r>
      <w:r w:rsidRPr="00061F00">
        <w:rPr>
          <w:rFonts w:ascii="Times New Roman" w:hAnsi="Times New Roman"/>
          <w:color w:val="000000" w:themeColor="text1"/>
        </w:rPr>
        <w:t>April or May.</w:t>
      </w:r>
      <w:r>
        <w:rPr>
          <w:rFonts w:ascii="Times New Roman" w:hAnsi="Times New Roman"/>
          <w:color w:val="000000" w:themeColor="text1"/>
        </w:rPr>
        <w:t xml:space="preserve"> If the application is unsuccessful, the city will resubmit in the fall. </w:t>
      </w:r>
      <w:r w:rsidR="00F1281A" w:rsidRPr="00061F00">
        <w:rPr>
          <w:rFonts w:ascii="Times New Roman" w:hAnsi="Times New Roman"/>
          <w:color w:val="000000" w:themeColor="text1"/>
        </w:rPr>
        <w:t xml:space="preserve">Regardless of whether – or when – </w:t>
      </w:r>
      <w:r w:rsidR="00C55598">
        <w:rPr>
          <w:rFonts w:ascii="Times New Roman" w:hAnsi="Times New Roman"/>
          <w:color w:val="000000" w:themeColor="text1"/>
        </w:rPr>
        <w:t xml:space="preserve">San Diego </w:t>
      </w:r>
      <w:r w:rsidR="00F1281A" w:rsidRPr="00061F00">
        <w:rPr>
          <w:rFonts w:ascii="Times New Roman" w:hAnsi="Times New Roman"/>
          <w:color w:val="000000" w:themeColor="text1"/>
        </w:rPr>
        <w:t>win</w:t>
      </w:r>
      <w:r w:rsidR="00C55598">
        <w:rPr>
          <w:rFonts w:ascii="Times New Roman" w:hAnsi="Times New Roman"/>
          <w:color w:val="000000" w:themeColor="text1"/>
        </w:rPr>
        <w:t>s</w:t>
      </w:r>
      <w:r w:rsidR="00F1281A" w:rsidRPr="00061F00">
        <w:rPr>
          <w:rFonts w:ascii="Times New Roman" w:hAnsi="Times New Roman"/>
          <w:color w:val="000000" w:themeColor="text1"/>
        </w:rPr>
        <w:t xml:space="preserve"> the design</w:t>
      </w:r>
      <w:r w:rsidR="00C55598">
        <w:rPr>
          <w:rFonts w:ascii="Times New Roman" w:hAnsi="Times New Roman"/>
          <w:color w:val="000000" w:themeColor="text1"/>
        </w:rPr>
        <w:t xml:space="preserve">ation, the coalition </w:t>
      </w:r>
      <w:r w:rsidR="00F1281A" w:rsidRPr="00061F00">
        <w:rPr>
          <w:rFonts w:ascii="Times New Roman" w:hAnsi="Times New Roman"/>
          <w:color w:val="000000" w:themeColor="text1"/>
        </w:rPr>
        <w:t xml:space="preserve">formed during the application phase intends to work together on </w:t>
      </w:r>
      <w:r w:rsidR="00C55598">
        <w:rPr>
          <w:rFonts w:ascii="Times New Roman" w:hAnsi="Times New Roman"/>
          <w:color w:val="000000" w:themeColor="text1"/>
        </w:rPr>
        <w:t xml:space="preserve">various projects going forward, including on potential pilot projects that could be referenced in a new application. </w:t>
      </w:r>
    </w:p>
    <w:p w:rsidR="00C55598" w:rsidRDefault="00C55598" w:rsidP="00713514">
      <w:pPr>
        <w:pStyle w:val="ListParagraph"/>
        <w:tabs>
          <w:tab w:val="left" w:pos="1440"/>
          <w:tab w:val="left" w:pos="6480"/>
        </w:tabs>
        <w:suppressAutoHyphens/>
        <w:ind w:left="0"/>
        <w:rPr>
          <w:rFonts w:ascii="Times New Roman" w:hAnsi="Times New Roman"/>
          <w:color w:val="000000" w:themeColor="text1"/>
        </w:rPr>
      </w:pPr>
    </w:p>
    <w:p w:rsidR="00F1281A" w:rsidRDefault="00C55598" w:rsidP="00713514">
      <w:pPr>
        <w:pStyle w:val="ListParagraph"/>
        <w:tabs>
          <w:tab w:val="left" w:pos="1440"/>
          <w:tab w:val="left" w:pos="6480"/>
        </w:tabs>
        <w:suppressAutoHyphens/>
        <w:ind w:left="0"/>
        <w:rPr>
          <w:rFonts w:ascii="Times New Roman" w:hAnsi="Times New Roman"/>
          <w:color w:val="000000" w:themeColor="text1"/>
        </w:rPr>
      </w:pPr>
      <w:r>
        <w:rPr>
          <w:rFonts w:ascii="Times New Roman" w:hAnsi="Times New Roman"/>
          <w:color w:val="000000" w:themeColor="text1"/>
        </w:rPr>
        <w:t>Ms. Crow invited the Reinvestment Task Force to join these activities. She commented that there is a need for more financial institutions. The first post-application meeting of the coalition will be March 16.</w:t>
      </w:r>
    </w:p>
    <w:p w:rsidR="00713514" w:rsidRPr="00061F00" w:rsidRDefault="00713514" w:rsidP="00713514">
      <w:pPr>
        <w:pStyle w:val="ListParagraph"/>
        <w:tabs>
          <w:tab w:val="left" w:pos="1440"/>
          <w:tab w:val="left" w:pos="6480"/>
        </w:tabs>
        <w:suppressAutoHyphens/>
        <w:rPr>
          <w:rFonts w:ascii="Times New Roman" w:hAnsi="Times New Roman"/>
          <w:color w:val="000000" w:themeColor="text1"/>
        </w:rPr>
      </w:pPr>
    </w:p>
    <w:p w:rsidR="00153256" w:rsidRPr="00061F00" w:rsidRDefault="00153256" w:rsidP="00321360">
      <w:pPr>
        <w:pStyle w:val="Header"/>
        <w:tabs>
          <w:tab w:val="clear" w:pos="8640"/>
          <w:tab w:val="left" w:pos="1440"/>
          <w:tab w:val="left" w:pos="6480"/>
        </w:tabs>
        <w:rPr>
          <w:rFonts w:ascii="Times New Roman" w:hAnsi="Times New Roman"/>
          <w:color w:val="000000" w:themeColor="text1"/>
          <w:sz w:val="22"/>
          <w:szCs w:val="22"/>
        </w:rPr>
      </w:pPr>
    </w:p>
    <w:p w:rsidR="00190377" w:rsidRPr="00061F00" w:rsidRDefault="00190377" w:rsidP="00190377">
      <w:pPr>
        <w:pStyle w:val="Header"/>
        <w:rPr>
          <w:rFonts w:ascii="Times New Roman" w:hAnsi="Times New Roman"/>
          <w:b/>
          <w:color w:val="000000" w:themeColor="text1"/>
          <w:sz w:val="22"/>
          <w:szCs w:val="22"/>
          <w:u w:val="single"/>
        </w:rPr>
      </w:pPr>
      <w:r w:rsidRPr="00061F00">
        <w:rPr>
          <w:rFonts w:ascii="Times New Roman" w:hAnsi="Times New Roman"/>
          <w:b/>
          <w:color w:val="000000" w:themeColor="text1"/>
          <w:sz w:val="22"/>
          <w:szCs w:val="22"/>
          <w:u w:val="single"/>
        </w:rPr>
        <w:t>ADJOURNMENT</w:t>
      </w:r>
    </w:p>
    <w:p w:rsidR="00190377" w:rsidRPr="00061F00" w:rsidRDefault="00190377" w:rsidP="00190377">
      <w:pPr>
        <w:suppressAutoHyphens/>
        <w:rPr>
          <w:rFonts w:ascii="Times New Roman" w:hAnsi="Times New Roman"/>
          <w:color w:val="000000" w:themeColor="text1"/>
          <w:sz w:val="22"/>
          <w:szCs w:val="22"/>
        </w:rPr>
      </w:pPr>
      <w:r w:rsidRPr="00061F00">
        <w:rPr>
          <w:rFonts w:ascii="Times New Roman" w:hAnsi="Times New Roman"/>
          <w:color w:val="000000" w:themeColor="text1"/>
          <w:sz w:val="22"/>
          <w:szCs w:val="22"/>
        </w:rPr>
        <w:t xml:space="preserve"> </w:t>
      </w:r>
    </w:p>
    <w:p w:rsidR="00190377" w:rsidRPr="00061F00" w:rsidRDefault="00190377" w:rsidP="00190377">
      <w:pPr>
        <w:pStyle w:val="Header"/>
        <w:rPr>
          <w:color w:val="000000" w:themeColor="text1"/>
          <w:sz w:val="22"/>
          <w:szCs w:val="22"/>
        </w:rPr>
      </w:pPr>
      <w:r w:rsidRPr="00061F00">
        <w:rPr>
          <w:color w:val="000000" w:themeColor="text1"/>
          <w:sz w:val="22"/>
          <w:szCs w:val="22"/>
        </w:rPr>
        <w:t xml:space="preserve">Co-Chair </w:t>
      </w:r>
      <w:r w:rsidR="00F1281A" w:rsidRPr="00061F00">
        <w:rPr>
          <w:color w:val="000000" w:themeColor="text1"/>
          <w:sz w:val="22"/>
          <w:szCs w:val="22"/>
        </w:rPr>
        <w:t>Cole</w:t>
      </w:r>
      <w:r w:rsidR="0032691D" w:rsidRPr="00061F00">
        <w:rPr>
          <w:color w:val="000000" w:themeColor="text1"/>
          <w:sz w:val="22"/>
          <w:szCs w:val="22"/>
        </w:rPr>
        <w:t xml:space="preserve"> </w:t>
      </w:r>
      <w:r w:rsidRPr="00061F00">
        <w:rPr>
          <w:color w:val="000000" w:themeColor="text1"/>
          <w:sz w:val="22"/>
          <w:szCs w:val="22"/>
        </w:rPr>
        <w:t xml:space="preserve">adjourned the meeting at </w:t>
      </w:r>
      <w:r w:rsidRPr="00061F00">
        <w:rPr>
          <w:rFonts w:ascii="Times New Roman" w:hAnsi="Times New Roman"/>
          <w:color w:val="000000" w:themeColor="text1"/>
          <w:sz w:val="22"/>
          <w:szCs w:val="22"/>
        </w:rPr>
        <w:t>1</w:t>
      </w:r>
      <w:bookmarkStart w:id="0" w:name="_GoBack"/>
      <w:bookmarkEnd w:id="0"/>
      <w:r w:rsidRPr="00061F00">
        <w:rPr>
          <w:rFonts w:ascii="Times New Roman" w:hAnsi="Times New Roman"/>
          <w:color w:val="000000" w:themeColor="text1"/>
          <w:sz w:val="22"/>
          <w:szCs w:val="22"/>
        </w:rPr>
        <w:t>:</w:t>
      </w:r>
      <w:r w:rsidR="00F1281A" w:rsidRPr="00061F00">
        <w:rPr>
          <w:rFonts w:ascii="Times New Roman" w:hAnsi="Times New Roman"/>
          <w:color w:val="000000" w:themeColor="text1"/>
          <w:sz w:val="22"/>
          <w:szCs w:val="22"/>
        </w:rPr>
        <w:t>3</w:t>
      </w:r>
      <w:r w:rsidR="00882F25" w:rsidRPr="00061F00">
        <w:rPr>
          <w:rFonts w:ascii="Times New Roman" w:hAnsi="Times New Roman"/>
          <w:color w:val="000000" w:themeColor="text1"/>
          <w:sz w:val="22"/>
          <w:szCs w:val="22"/>
        </w:rPr>
        <w:t>5</w:t>
      </w:r>
      <w:r w:rsidRPr="00061F00">
        <w:rPr>
          <w:rFonts w:ascii="Times New Roman" w:hAnsi="Times New Roman"/>
          <w:caps/>
          <w:color w:val="000000" w:themeColor="text1"/>
          <w:sz w:val="22"/>
          <w:szCs w:val="22"/>
        </w:rPr>
        <w:t xml:space="preserve"> </w:t>
      </w:r>
      <w:r w:rsidRPr="00061F00">
        <w:rPr>
          <w:color w:val="000000" w:themeColor="text1"/>
          <w:sz w:val="22"/>
          <w:szCs w:val="22"/>
        </w:rPr>
        <w:t xml:space="preserve">p.m. </w:t>
      </w:r>
    </w:p>
    <w:p w:rsidR="00190377" w:rsidRPr="00061F00" w:rsidRDefault="00190377" w:rsidP="00190377">
      <w:pPr>
        <w:pStyle w:val="Header"/>
        <w:rPr>
          <w:color w:val="000000" w:themeColor="text1"/>
          <w:sz w:val="22"/>
          <w:szCs w:val="22"/>
        </w:rPr>
      </w:pPr>
    </w:p>
    <w:p w:rsidR="00190377" w:rsidRPr="00061F00" w:rsidRDefault="00190377" w:rsidP="00190377">
      <w:pPr>
        <w:pStyle w:val="Header"/>
        <w:rPr>
          <w:color w:val="000000" w:themeColor="text1"/>
          <w:sz w:val="22"/>
          <w:szCs w:val="22"/>
        </w:rPr>
      </w:pPr>
      <w:r w:rsidRPr="00061F00">
        <w:rPr>
          <w:color w:val="000000" w:themeColor="text1"/>
          <w:sz w:val="22"/>
          <w:szCs w:val="22"/>
        </w:rPr>
        <w:t>Respectfully submitted,</w:t>
      </w:r>
      <w:r w:rsidRPr="00061F00">
        <w:rPr>
          <w:color w:val="000000" w:themeColor="text1"/>
          <w:sz w:val="22"/>
          <w:szCs w:val="22"/>
        </w:rPr>
        <w:tab/>
        <w:t xml:space="preserve">       </w:t>
      </w:r>
    </w:p>
    <w:p w:rsidR="00190377" w:rsidRPr="00061F00" w:rsidRDefault="00190377" w:rsidP="00190377">
      <w:pPr>
        <w:pStyle w:val="Header"/>
        <w:rPr>
          <w:color w:val="000000" w:themeColor="text1"/>
          <w:sz w:val="22"/>
          <w:szCs w:val="22"/>
        </w:rPr>
      </w:pPr>
      <w:r w:rsidRPr="00061F00">
        <w:rPr>
          <w:color w:val="000000" w:themeColor="text1"/>
          <w:sz w:val="22"/>
          <w:szCs w:val="22"/>
        </w:rPr>
        <w:t>Daisy Crompton</w:t>
      </w:r>
    </w:p>
    <w:p w:rsidR="00190377" w:rsidRPr="00061F00" w:rsidRDefault="00190377" w:rsidP="00190377">
      <w:pPr>
        <w:pStyle w:val="Header"/>
        <w:rPr>
          <w:color w:val="000000" w:themeColor="text1"/>
          <w:sz w:val="22"/>
          <w:szCs w:val="22"/>
        </w:rPr>
      </w:pPr>
      <w:r w:rsidRPr="00061F00">
        <w:rPr>
          <w:color w:val="000000" w:themeColor="text1"/>
          <w:sz w:val="22"/>
          <w:szCs w:val="22"/>
        </w:rPr>
        <w:t>Reinvestment Task Force</w:t>
      </w:r>
    </w:p>
    <w:p w:rsidR="00190377" w:rsidRPr="00061F00" w:rsidRDefault="00190377" w:rsidP="00321360">
      <w:pPr>
        <w:pStyle w:val="Header"/>
        <w:tabs>
          <w:tab w:val="clear" w:pos="8640"/>
          <w:tab w:val="left" w:pos="1440"/>
          <w:tab w:val="left" w:pos="6480"/>
        </w:tabs>
        <w:rPr>
          <w:rFonts w:ascii="Times New Roman" w:hAnsi="Times New Roman"/>
          <w:color w:val="000000" w:themeColor="text1"/>
          <w:sz w:val="22"/>
          <w:szCs w:val="22"/>
        </w:rPr>
      </w:pPr>
    </w:p>
    <w:sectPr w:rsidR="00190377" w:rsidRPr="00061F00" w:rsidSect="00EE0FA3">
      <w:headerReference w:type="default" r:id="rId9"/>
      <w:footerReference w:type="default" r:id="rId10"/>
      <w:headerReference w:type="first" r:id="rId11"/>
      <w:footerReference w:type="first" r:id="rId12"/>
      <w:pgSz w:w="12240" w:h="15840" w:code="1"/>
      <w:pgMar w:top="1440" w:right="1440" w:bottom="1440" w:left="1440" w:header="547" w:footer="54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5E5" w:rsidRDefault="005D75E5">
      <w:r>
        <w:separator/>
      </w:r>
    </w:p>
  </w:endnote>
  <w:endnote w:type="continuationSeparator" w:id="0">
    <w:p w:rsidR="005D75E5" w:rsidRDefault="005D7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80E" w:rsidRDefault="0003180E">
    <w:pPr>
      <w:pStyle w:val="Footer"/>
      <w:jc w:val="center"/>
    </w:pPr>
    <w:r>
      <w:fldChar w:fldCharType="begin"/>
    </w:r>
    <w:r>
      <w:instrText xml:space="preserve"> PAGE   \* MERGEFORMAT </w:instrText>
    </w:r>
    <w:r>
      <w:fldChar w:fldCharType="separate"/>
    </w:r>
    <w:r w:rsidR="004265FB">
      <w:rPr>
        <w:noProof/>
      </w:rPr>
      <w:t>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80E" w:rsidRDefault="0003180E" w:rsidP="00957ACF">
    <w:pPr>
      <w:pStyle w:val="Footer"/>
      <w:jc w:val="center"/>
      <w:rPr>
        <w:rFonts w:ascii="Arial Narrow" w:hAnsi="Arial Narrow"/>
        <w:color w:val="000000"/>
        <w:sz w:val="20"/>
      </w:rPr>
    </w:pPr>
    <w:r>
      <w:rPr>
        <w:noProof/>
      </w:rPr>
      <mc:AlternateContent>
        <mc:Choice Requires="wps">
          <w:drawing>
            <wp:anchor distT="4294967295" distB="4294967295" distL="114300" distR="114300" simplePos="0" relativeHeight="251660800" behindDoc="0" locked="0" layoutInCell="1" allowOverlap="1" wp14:anchorId="4B51C9F8" wp14:editId="1BBE1C6B">
              <wp:simplePos x="0" y="0"/>
              <wp:positionH relativeFrom="column">
                <wp:posOffset>-62865</wp:posOffset>
              </wp:positionH>
              <wp:positionV relativeFrom="paragraph">
                <wp:posOffset>-76201</wp:posOffset>
              </wp:positionV>
              <wp:extent cx="6057900" cy="0"/>
              <wp:effectExtent l="0" t="0" r="19050"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3" o:spid="_x0000_s1026" style="position:absolute;z-index:251660800;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4.9pt,-5.95pt" to="472.1pt,-5.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" strokeweight="1pt"/>
          </w:pict>
        </mc:Fallback>
      </mc:AlternateContent>
    </w:r>
    <w:r>
      <w:rPr>
        <w:rFonts w:ascii="Arial Narrow" w:hAnsi="Arial Narrow"/>
        <w:color w:val="000000"/>
        <w:sz w:val="20"/>
      </w:rPr>
      <w:t xml:space="preserve">1122 Broadway • Suite 300 • San Diego CA 92101 • </w:t>
    </w:r>
    <w:r>
      <w:rPr>
        <w:rFonts w:ascii="Arial Narrow" w:eastAsia="Times New Roman" w:hAnsi="Arial Narrow"/>
        <w:color w:val="000000"/>
        <w:sz w:val="20"/>
      </w:rPr>
      <w:t xml:space="preserve"> 619.578.7168 </w:t>
    </w:r>
  </w:p>
  <w:p w:rsidR="0003180E" w:rsidRDefault="0003180E" w:rsidP="00D07CBB">
    <w:pPr>
      <w:pStyle w:val="Footer"/>
      <w:jc w:val="center"/>
      <w:rPr>
        <w:rFonts w:ascii="Arial Narrow" w:hAnsi="Arial Narrow"/>
        <w:color w:val="00000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5E5" w:rsidRDefault="005D75E5">
      <w:r>
        <w:separator/>
      </w:r>
    </w:p>
  </w:footnote>
  <w:footnote w:type="continuationSeparator" w:id="0">
    <w:p w:rsidR="005D75E5" w:rsidRDefault="005D75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80E" w:rsidRPr="001D696D" w:rsidRDefault="0003180E">
    <w:pPr>
      <w:pStyle w:val="Header"/>
      <w:ind w:left="-900"/>
    </w:pPr>
    <w:r w:rsidRPr="001D696D">
      <w:t>Reinvestment Task Force</w:t>
    </w:r>
  </w:p>
  <w:p w:rsidR="0003180E" w:rsidRPr="001D696D" w:rsidRDefault="0003180E">
    <w:pPr>
      <w:pStyle w:val="Header"/>
      <w:ind w:left="-900"/>
    </w:pPr>
    <w:r w:rsidRPr="001D696D">
      <w:t xml:space="preserve">Regular Meeting </w:t>
    </w:r>
    <w:r w:rsidR="00190377" w:rsidRPr="001D696D">
      <w:t>Minutes</w:t>
    </w:r>
  </w:p>
  <w:p w:rsidR="0003180E" w:rsidRPr="001D696D" w:rsidRDefault="00F1281A">
    <w:pPr>
      <w:pStyle w:val="Header"/>
      <w:ind w:left="-900"/>
    </w:pPr>
    <w:r>
      <w:t>Febr</w:t>
    </w:r>
    <w:r w:rsidR="00D3054E">
      <w:t>uary</w:t>
    </w:r>
    <w:r w:rsidR="0003180E" w:rsidRPr="001D696D">
      <w:t xml:space="preserve"> </w:t>
    </w:r>
    <w:r w:rsidR="00D3054E">
      <w:t>1</w:t>
    </w:r>
    <w:r>
      <w:t>9</w:t>
    </w:r>
    <w:r w:rsidR="0003180E" w:rsidRPr="001D696D">
      <w:t>, 201</w:t>
    </w:r>
    <w:r w:rsidR="00D3054E">
      <w:t>5</w:t>
    </w:r>
  </w:p>
  <w:p w:rsidR="0003180E" w:rsidRDefault="0003180E" w:rsidP="00AB1286">
    <w:pPr>
      <w:pStyle w:val="Header"/>
    </w:pPr>
  </w:p>
  <w:p w:rsidR="0003180E" w:rsidRDefault="0003180E">
    <w:pPr>
      <w:pStyle w:val="Header"/>
      <w:ind w:left="-9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80E" w:rsidRDefault="0003180E" w:rsidP="00EE0FA3">
    <w:pPr>
      <w:pStyle w:val="Header"/>
      <w:tabs>
        <w:tab w:val="clear" w:pos="4320"/>
        <w:tab w:val="clear" w:pos="8640"/>
        <w:tab w:val="center" w:pos="4680"/>
      </w:tabs>
      <w:rPr>
        <w:b/>
        <w:sz w:val="44"/>
        <w:szCs w:val="44"/>
      </w:rPr>
    </w:pPr>
    <w:r>
      <w:rPr>
        <w:noProof/>
      </w:rPr>
      <w:drawing>
        <wp:anchor distT="0" distB="0" distL="114300" distR="114300" simplePos="0" relativeHeight="251658752" behindDoc="0" locked="0" layoutInCell="1" allowOverlap="1" wp14:anchorId="616DB33D" wp14:editId="4882103D">
          <wp:simplePos x="0" y="0"/>
          <wp:positionH relativeFrom="column">
            <wp:posOffset>5306695</wp:posOffset>
          </wp:positionH>
          <wp:positionV relativeFrom="paragraph">
            <wp:posOffset>-1905</wp:posOffset>
          </wp:positionV>
          <wp:extent cx="678815" cy="685800"/>
          <wp:effectExtent l="0" t="0" r="6985" b="0"/>
          <wp:wrapSquare wrapText="bothSides"/>
          <wp:docPr id="4" name="Picture 4" descr="County of SD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unty of SD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81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0" layoutInCell="1" allowOverlap="1" wp14:anchorId="40B5CF46" wp14:editId="19DD857A">
          <wp:simplePos x="0" y="0"/>
          <wp:positionH relativeFrom="column">
            <wp:posOffset>0</wp:posOffset>
          </wp:positionH>
          <wp:positionV relativeFrom="paragraph">
            <wp:posOffset>-1905</wp:posOffset>
          </wp:positionV>
          <wp:extent cx="622935" cy="622935"/>
          <wp:effectExtent l="0" t="0" r="5715" b="5715"/>
          <wp:wrapSquare wrapText="bothSides"/>
          <wp:docPr id="2" name="Picture 1" descr="City Seal (CG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Seal (CG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2935" cy="62293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Pr>
        <w:b/>
        <w:sz w:val="44"/>
        <w:szCs w:val="44"/>
      </w:rPr>
      <w:t xml:space="preserve">SAN DIEGO </w:t>
    </w:r>
    <w:r w:rsidRPr="00E84C7F">
      <w:rPr>
        <w:b/>
        <w:sz w:val="44"/>
        <w:szCs w:val="44"/>
      </w:rPr>
      <w:t>CITY-COUNTY</w:t>
    </w:r>
  </w:p>
  <w:p w:rsidR="0003180E" w:rsidRPr="00E84C7F" w:rsidRDefault="0003180E" w:rsidP="00EE0FA3">
    <w:pPr>
      <w:pStyle w:val="Header"/>
      <w:tabs>
        <w:tab w:val="clear" w:pos="4320"/>
        <w:tab w:val="clear" w:pos="8640"/>
        <w:tab w:val="center" w:pos="4680"/>
      </w:tabs>
      <w:jc w:val="center"/>
      <w:rPr>
        <w:b/>
        <w:sz w:val="44"/>
        <w:szCs w:val="44"/>
      </w:rPr>
    </w:pPr>
    <w:r>
      <w:rPr>
        <w:noProof/>
      </w:rPr>
      <mc:AlternateContent>
        <mc:Choice Requires="wps">
          <w:drawing>
            <wp:anchor distT="0" distB="0" distL="114300" distR="114300" simplePos="0" relativeHeight="251657728" behindDoc="0" locked="0" layoutInCell="1" allowOverlap="1" wp14:anchorId="62565303" wp14:editId="24BB950D">
              <wp:simplePos x="0" y="0"/>
              <wp:positionH relativeFrom="column">
                <wp:posOffset>-62865</wp:posOffset>
              </wp:positionH>
              <wp:positionV relativeFrom="paragraph">
                <wp:posOffset>476885</wp:posOffset>
              </wp:positionV>
              <wp:extent cx="6057900" cy="0"/>
              <wp:effectExtent l="13335" t="10160" r="15240" b="889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37.55pt" to="472.1pt,37.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" strokeweight="1pt"/>
          </w:pict>
        </mc:Fallback>
      </mc:AlternateContent>
    </w:r>
    <w:r w:rsidRPr="00A63F70">
      <w:rPr>
        <w:b/>
        <w:sz w:val="44"/>
        <w:szCs w:val="44"/>
      </w:rPr>
      <w:t>REINVESTMENT</w:t>
    </w:r>
    <w:r>
      <w:rPr>
        <w:b/>
        <w:sz w:val="44"/>
        <w:szCs w:val="44"/>
      </w:rPr>
      <w:t xml:space="preserve"> T</w:t>
    </w:r>
    <w:r w:rsidRPr="00E84C7F">
      <w:rPr>
        <w:b/>
        <w:sz w:val="44"/>
        <w:szCs w:val="44"/>
      </w:rPr>
      <w:t>ASK FORCE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0.9pt;height:10.9pt" o:bullet="t">
        <v:imagedata r:id="rId1" o:title="BD15057_"/>
      </v:shape>
    </w:pict>
  </w:numPicBullet>
  <w:abstractNum w:abstractNumId="0">
    <w:nsid w:val="0F4745D7"/>
    <w:multiLevelType w:val="hybridMultilevel"/>
    <w:tmpl w:val="0A8609CE"/>
    <w:lvl w:ilvl="0" w:tplc="753A9AA8">
      <w:start w:val="1"/>
      <w:numFmt w:val="bullet"/>
      <w:lvlText w:val=""/>
      <w:lvlJc w:val="left"/>
      <w:pPr>
        <w:tabs>
          <w:tab w:val="num" w:pos="1714"/>
        </w:tabs>
        <w:ind w:left="1714" w:hanging="360"/>
      </w:pPr>
      <w:rPr>
        <w:rFonts w:ascii="Symbol" w:hAnsi="Symbol" w:hint="default"/>
        <w:sz w:val="16"/>
      </w:rPr>
    </w:lvl>
    <w:lvl w:ilvl="1" w:tplc="04090003">
      <w:start w:val="1"/>
      <w:numFmt w:val="bullet"/>
      <w:lvlText w:val="o"/>
      <w:lvlJc w:val="left"/>
      <w:pPr>
        <w:tabs>
          <w:tab w:val="num" w:pos="2117"/>
        </w:tabs>
        <w:ind w:left="2117" w:hanging="360"/>
      </w:pPr>
      <w:rPr>
        <w:rFonts w:ascii="Courier New" w:hAnsi="Courier New" w:cs="Courier New" w:hint="default"/>
      </w:rPr>
    </w:lvl>
    <w:lvl w:ilvl="2" w:tplc="04090005" w:tentative="1">
      <w:start w:val="1"/>
      <w:numFmt w:val="bullet"/>
      <w:lvlText w:val=""/>
      <w:lvlJc w:val="left"/>
      <w:pPr>
        <w:tabs>
          <w:tab w:val="num" w:pos="2837"/>
        </w:tabs>
        <w:ind w:left="2837" w:hanging="360"/>
      </w:pPr>
      <w:rPr>
        <w:rFonts w:ascii="Wingdings" w:hAnsi="Wingdings" w:hint="default"/>
      </w:rPr>
    </w:lvl>
    <w:lvl w:ilvl="3" w:tplc="04090001" w:tentative="1">
      <w:start w:val="1"/>
      <w:numFmt w:val="bullet"/>
      <w:lvlText w:val=""/>
      <w:lvlJc w:val="left"/>
      <w:pPr>
        <w:tabs>
          <w:tab w:val="num" w:pos="3557"/>
        </w:tabs>
        <w:ind w:left="3557" w:hanging="360"/>
      </w:pPr>
      <w:rPr>
        <w:rFonts w:ascii="Symbol" w:hAnsi="Symbol" w:hint="default"/>
      </w:rPr>
    </w:lvl>
    <w:lvl w:ilvl="4" w:tplc="04090003" w:tentative="1">
      <w:start w:val="1"/>
      <w:numFmt w:val="bullet"/>
      <w:lvlText w:val="o"/>
      <w:lvlJc w:val="left"/>
      <w:pPr>
        <w:tabs>
          <w:tab w:val="num" w:pos="4277"/>
        </w:tabs>
        <w:ind w:left="4277" w:hanging="360"/>
      </w:pPr>
      <w:rPr>
        <w:rFonts w:ascii="Courier New" w:hAnsi="Courier New" w:cs="Courier New" w:hint="default"/>
      </w:rPr>
    </w:lvl>
    <w:lvl w:ilvl="5" w:tplc="04090005" w:tentative="1">
      <w:start w:val="1"/>
      <w:numFmt w:val="bullet"/>
      <w:lvlText w:val=""/>
      <w:lvlJc w:val="left"/>
      <w:pPr>
        <w:tabs>
          <w:tab w:val="num" w:pos="4997"/>
        </w:tabs>
        <w:ind w:left="4997" w:hanging="360"/>
      </w:pPr>
      <w:rPr>
        <w:rFonts w:ascii="Wingdings" w:hAnsi="Wingdings" w:hint="default"/>
      </w:rPr>
    </w:lvl>
    <w:lvl w:ilvl="6" w:tplc="04090001" w:tentative="1">
      <w:start w:val="1"/>
      <w:numFmt w:val="bullet"/>
      <w:lvlText w:val=""/>
      <w:lvlJc w:val="left"/>
      <w:pPr>
        <w:tabs>
          <w:tab w:val="num" w:pos="5717"/>
        </w:tabs>
        <w:ind w:left="5717" w:hanging="360"/>
      </w:pPr>
      <w:rPr>
        <w:rFonts w:ascii="Symbol" w:hAnsi="Symbol" w:hint="default"/>
      </w:rPr>
    </w:lvl>
    <w:lvl w:ilvl="7" w:tplc="04090003" w:tentative="1">
      <w:start w:val="1"/>
      <w:numFmt w:val="bullet"/>
      <w:lvlText w:val="o"/>
      <w:lvlJc w:val="left"/>
      <w:pPr>
        <w:tabs>
          <w:tab w:val="num" w:pos="6437"/>
        </w:tabs>
        <w:ind w:left="6437" w:hanging="360"/>
      </w:pPr>
      <w:rPr>
        <w:rFonts w:ascii="Courier New" w:hAnsi="Courier New" w:cs="Courier New" w:hint="default"/>
      </w:rPr>
    </w:lvl>
    <w:lvl w:ilvl="8" w:tplc="04090005" w:tentative="1">
      <w:start w:val="1"/>
      <w:numFmt w:val="bullet"/>
      <w:lvlText w:val=""/>
      <w:lvlJc w:val="left"/>
      <w:pPr>
        <w:tabs>
          <w:tab w:val="num" w:pos="7157"/>
        </w:tabs>
        <w:ind w:left="7157" w:hanging="360"/>
      </w:pPr>
      <w:rPr>
        <w:rFonts w:ascii="Wingdings" w:hAnsi="Wingdings" w:hint="default"/>
      </w:rPr>
    </w:lvl>
  </w:abstractNum>
  <w:abstractNum w:abstractNumId="1">
    <w:nsid w:val="100D0233"/>
    <w:multiLevelType w:val="hybridMultilevel"/>
    <w:tmpl w:val="0178A29A"/>
    <w:lvl w:ilvl="0" w:tplc="7BA0073C">
      <w:start w:val="1"/>
      <w:numFmt w:val="bullet"/>
      <w:lvlText w:val=""/>
      <w:lvlPicBulletId w:val="0"/>
      <w:lvlJc w:val="left"/>
      <w:pPr>
        <w:tabs>
          <w:tab w:val="num" w:pos="720"/>
        </w:tabs>
        <w:ind w:left="720" w:hanging="360"/>
      </w:pPr>
      <w:rPr>
        <w:rFonts w:ascii="Symbol" w:hAnsi="Symbol" w:hint="default"/>
      </w:rPr>
    </w:lvl>
    <w:lvl w:ilvl="1" w:tplc="E1DC54D6" w:tentative="1">
      <w:start w:val="1"/>
      <w:numFmt w:val="bullet"/>
      <w:lvlText w:val=""/>
      <w:lvlJc w:val="left"/>
      <w:pPr>
        <w:tabs>
          <w:tab w:val="num" w:pos="1440"/>
        </w:tabs>
        <w:ind w:left="1440" w:hanging="360"/>
      </w:pPr>
      <w:rPr>
        <w:rFonts w:ascii="Symbol" w:hAnsi="Symbol" w:hint="default"/>
      </w:rPr>
    </w:lvl>
    <w:lvl w:ilvl="2" w:tplc="1128788A" w:tentative="1">
      <w:start w:val="1"/>
      <w:numFmt w:val="bullet"/>
      <w:lvlText w:val=""/>
      <w:lvlJc w:val="left"/>
      <w:pPr>
        <w:tabs>
          <w:tab w:val="num" w:pos="2160"/>
        </w:tabs>
        <w:ind w:left="2160" w:hanging="360"/>
      </w:pPr>
      <w:rPr>
        <w:rFonts w:ascii="Symbol" w:hAnsi="Symbol" w:hint="default"/>
      </w:rPr>
    </w:lvl>
    <w:lvl w:ilvl="3" w:tplc="CE16E082" w:tentative="1">
      <w:start w:val="1"/>
      <w:numFmt w:val="bullet"/>
      <w:lvlText w:val=""/>
      <w:lvlJc w:val="left"/>
      <w:pPr>
        <w:tabs>
          <w:tab w:val="num" w:pos="2880"/>
        </w:tabs>
        <w:ind w:left="2880" w:hanging="360"/>
      </w:pPr>
      <w:rPr>
        <w:rFonts w:ascii="Symbol" w:hAnsi="Symbol" w:hint="default"/>
      </w:rPr>
    </w:lvl>
    <w:lvl w:ilvl="4" w:tplc="61346B02" w:tentative="1">
      <w:start w:val="1"/>
      <w:numFmt w:val="bullet"/>
      <w:lvlText w:val=""/>
      <w:lvlJc w:val="left"/>
      <w:pPr>
        <w:tabs>
          <w:tab w:val="num" w:pos="3600"/>
        </w:tabs>
        <w:ind w:left="3600" w:hanging="360"/>
      </w:pPr>
      <w:rPr>
        <w:rFonts w:ascii="Symbol" w:hAnsi="Symbol" w:hint="default"/>
      </w:rPr>
    </w:lvl>
    <w:lvl w:ilvl="5" w:tplc="8A0C994C" w:tentative="1">
      <w:start w:val="1"/>
      <w:numFmt w:val="bullet"/>
      <w:lvlText w:val=""/>
      <w:lvlJc w:val="left"/>
      <w:pPr>
        <w:tabs>
          <w:tab w:val="num" w:pos="4320"/>
        </w:tabs>
        <w:ind w:left="4320" w:hanging="360"/>
      </w:pPr>
      <w:rPr>
        <w:rFonts w:ascii="Symbol" w:hAnsi="Symbol" w:hint="default"/>
      </w:rPr>
    </w:lvl>
    <w:lvl w:ilvl="6" w:tplc="89AAC5EE" w:tentative="1">
      <w:start w:val="1"/>
      <w:numFmt w:val="bullet"/>
      <w:lvlText w:val=""/>
      <w:lvlJc w:val="left"/>
      <w:pPr>
        <w:tabs>
          <w:tab w:val="num" w:pos="5040"/>
        </w:tabs>
        <w:ind w:left="5040" w:hanging="360"/>
      </w:pPr>
      <w:rPr>
        <w:rFonts w:ascii="Symbol" w:hAnsi="Symbol" w:hint="default"/>
      </w:rPr>
    </w:lvl>
    <w:lvl w:ilvl="7" w:tplc="C7FCB8E4" w:tentative="1">
      <w:start w:val="1"/>
      <w:numFmt w:val="bullet"/>
      <w:lvlText w:val=""/>
      <w:lvlJc w:val="left"/>
      <w:pPr>
        <w:tabs>
          <w:tab w:val="num" w:pos="5760"/>
        </w:tabs>
        <w:ind w:left="5760" w:hanging="360"/>
      </w:pPr>
      <w:rPr>
        <w:rFonts w:ascii="Symbol" w:hAnsi="Symbol" w:hint="default"/>
      </w:rPr>
    </w:lvl>
    <w:lvl w:ilvl="8" w:tplc="922046F4" w:tentative="1">
      <w:start w:val="1"/>
      <w:numFmt w:val="bullet"/>
      <w:lvlText w:val=""/>
      <w:lvlJc w:val="left"/>
      <w:pPr>
        <w:tabs>
          <w:tab w:val="num" w:pos="6480"/>
        </w:tabs>
        <w:ind w:left="6480" w:hanging="360"/>
      </w:pPr>
      <w:rPr>
        <w:rFonts w:ascii="Symbol" w:hAnsi="Symbol" w:hint="default"/>
      </w:rPr>
    </w:lvl>
  </w:abstractNum>
  <w:abstractNum w:abstractNumId="2">
    <w:nsid w:val="11C3193C"/>
    <w:multiLevelType w:val="hybridMultilevel"/>
    <w:tmpl w:val="93A24024"/>
    <w:lvl w:ilvl="0" w:tplc="F13C2A26">
      <w:start w:val="1"/>
      <w:numFmt w:val="bullet"/>
      <w:lvlText w:val=""/>
      <w:lvlPicBulletId w:val="0"/>
      <w:lvlJc w:val="left"/>
      <w:pPr>
        <w:tabs>
          <w:tab w:val="num" w:pos="720"/>
        </w:tabs>
        <w:ind w:left="720" w:hanging="360"/>
      </w:pPr>
      <w:rPr>
        <w:rFonts w:ascii="Symbol" w:hAnsi="Symbol" w:hint="default"/>
      </w:rPr>
    </w:lvl>
    <w:lvl w:ilvl="1" w:tplc="47785040" w:tentative="1">
      <w:start w:val="1"/>
      <w:numFmt w:val="bullet"/>
      <w:lvlText w:val=""/>
      <w:lvlJc w:val="left"/>
      <w:pPr>
        <w:tabs>
          <w:tab w:val="num" w:pos="1440"/>
        </w:tabs>
        <w:ind w:left="1440" w:hanging="360"/>
      </w:pPr>
      <w:rPr>
        <w:rFonts w:ascii="Symbol" w:hAnsi="Symbol" w:hint="default"/>
      </w:rPr>
    </w:lvl>
    <w:lvl w:ilvl="2" w:tplc="1C067318" w:tentative="1">
      <w:start w:val="1"/>
      <w:numFmt w:val="bullet"/>
      <w:lvlText w:val=""/>
      <w:lvlJc w:val="left"/>
      <w:pPr>
        <w:tabs>
          <w:tab w:val="num" w:pos="2160"/>
        </w:tabs>
        <w:ind w:left="2160" w:hanging="360"/>
      </w:pPr>
      <w:rPr>
        <w:rFonts w:ascii="Symbol" w:hAnsi="Symbol" w:hint="default"/>
      </w:rPr>
    </w:lvl>
    <w:lvl w:ilvl="3" w:tplc="CCB028E2" w:tentative="1">
      <w:start w:val="1"/>
      <w:numFmt w:val="bullet"/>
      <w:lvlText w:val=""/>
      <w:lvlJc w:val="left"/>
      <w:pPr>
        <w:tabs>
          <w:tab w:val="num" w:pos="2880"/>
        </w:tabs>
        <w:ind w:left="2880" w:hanging="360"/>
      </w:pPr>
      <w:rPr>
        <w:rFonts w:ascii="Symbol" w:hAnsi="Symbol" w:hint="default"/>
      </w:rPr>
    </w:lvl>
    <w:lvl w:ilvl="4" w:tplc="EAC64DDE" w:tentative="1">
      <w:start w:val="1"/>
      <w:numFmt w:val="bullet"/>
      <w:lvlText w:val=""/>
      <w:lvlJc w:val="left"/>
      <w:pPr>
        <w:tabs>
          <w:tab w:val="num" w:pos="3600"/>
        </w:tabs>
        <w:ind w:left="3600" w:hanging="360"/>
      </w:pPr>
      <w:rPr>
        <w:rFonts w:ascii="Symbol" w:hAnsi="Symbol" w:hint="default"/>
      </w:rPr>
    </w:lvl>
    <w:lvl w:ilvl="5" w:tplc="9236A404" w:tentative="1">
      <w:start w:val="1"/>
      <w:numFmt w:val="bullet"/>
      <w:lvlText w:val=""/>
      <w:lvlJc w:val="left"/>
      <w:pPr>
        <w:tabs>
          <w:tab w:val="num" w:pos="4320"/>
        </w:tabs>
        <w:ind w:left="4320" w:hanging="360"/>
      </w:pPr>
      <w:rPr>
        <w:rFonts w:ascii="Symbol" w:hAnsi="Symbol" w:hint="default"/>
      </w:rPr>
    </w:lvl>
    <w:lvl w:ilvl="6" w:tplc="C2BC2B24" w:tentative="1">
      <w:start w:val="1"/>
      <w:numFmt w:val="bullet"/>
      <w:lvlText w:val=""/>
      <w:lvlJc w:val="left"/>
      <w:pPr>
        <w:tabs>
          <w:tab w:val="num" w:pos="5040"/>
        </w:tabs>
        <w:ind w:left="5040" w:hanging="360"/>
      </w:pPr>
      <w:rPr>
        <w:rFonts w:ascii="Symbol" w:hAnsi="Symbol" w:hint="default"/>
      </w:rPr>
    </w:lvl>
    <w:lvl w:ilvl="7" w:tplc="76D2F168" w:tentative="1">
      <w:start w:val="1"/>
      <w:numFmt w:val="bullet"/>
      <w:lvlText w:val=""/>
      <w:lvlJc w:val="left"/>
      <w:pPr>
        <w:tabs>
          <w:tab w:val="num" w:pos="5760"/>
        </w:tabs>
        <w:ind w:left="5760" w:hanging="360"/>
      </w:pPr>
      <w:rPr>
        <w:rFonts w:ascii="Symbol" w:hAnsi="Symbol" w:hint="default"/>
      </w:rPr>
    </w:lvl>
    <w:lvl w:ilvl="8" w:tplc="D896AE82" w:tentative="1">
      <w:start w:val="1"/>
      <w:numFmt w:val="bullet"/>
      <w:lvlText w:val=""/>
      <w:lvlJc w:val="left"/>
      <w:pPr>
        <w:tabs>
          <w:tab w:val="num" w:pos="6480"/>
        </w:tabs>
        <w:ind w:left="6480" w:hanging="360"/>
      </w:pPr>
      <w:rPr>
        <w:rFonts w:ascii="Symbol" w:hAnsi="Symbol" w:hint="default"/>
      </w:rPr>
    </w:lvl>
  </w:abstractNum>
  <w:abstractNum w:abstractNumId="3">
    <w:nsid w:val="13141312"/>
    <w:multiLevelType w:val="hybridMultilevel"/>
    <w:tmpl w:val="C0DE9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A26B64"/>
    <w:multiLevelType w:val="hybridMultilevel"/>
    <w:tmpl w:val="5BC2B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02134B"/>
    <w:multiLevelType w:val="hybridMultilevel"/>
    <w:tmpl w:val="949EE888"/>
    <w:lvl w:ilvl="0" w:tplc="65BC70D8">
      <w:start w:val="1"/>
      <w:numFmt w:val="bullet"/>
      <w:lvlText w:val="-"/>
      <w:lvlJc w:val="left"/>
      <w:pPr>
        <w:tabs>
          <w:tab w:val="num" w:pos="1714"/>
        </w:tabs>
        <w:ind w:left="1714" w:hanging="360"/>
      </w:pPr>
      <w:rPr>
        <w:rFonts w:ascii="Times" w:eastAsia="Times" w:hAnsi="Times" w:cs="Times New Roman" w:hint="default"/>
      </w:rPr>
    </w:lvl>
    <w:lvl w:ilvl="1" w:tplc="04090003" w:tentative="1">
      <w:start w:val="1"/>
      <w:numFmt w:val="bullet"/>
      <w:lvlText w:val="o"/>
      <w:lvlJc w:val="left"/>
      <w:pPr>
        <w:tabs>
          <w:tab w:val="num" w:pos="2117"/>
        </w:tabs>
        <w:ind w:left="2117" w:hanging="360"/>
      </w:pPr>
      <w:rPr>
        <w:rFonts w:ascii="Courier New" w:hAnsi="Courier New" w:cs="Courier New" w:hint="default"/>
      </w:rPr>
    </w:lvl>
    <w:lvl w:ilvl="2" w:tplc="04090005" w:tentative="1">
      <w:start w:val="1"/>
      <w:numFmt w:val="bullet"/>
      <w:lvlText w:val=""/>
      <w:lvlJc w:val="left"/>
      <w:pPr>
        <w:tabs>
          <w:tab w:val="num" w:pos="2837"/>
        </w:tabs>
        <w:ind w:left="2837" w:hanging="360"/>
      </w:pPr>
      <w:rPr>
        <w:rFonts w:ascii="Wingdings" w:hAnsi="Wingdings" w:hint="default"/>
      </w:rPr>
    </w:lvl>
    <w:lvl w:ilvl="3" w:tplc="04090001" w:tentative="1">
      <w:start w:val="1"/>
      <w:numFmt w:val="bullet"/>
      <w:lvlText w:val=""/>
      <w:lvlJc w:val="left"/>
      <w:pPr>
        <w:tabs>
          <w:tab w:val="num" w:pos="3557"/>
        </w:tabs>
        <w:ind w:left="3557" w:hanging="360"/>
      </w:pPr>
      <w:rPr>
        <w:rFonts w:ascii="Symbol" w:hAnsi="Symbol" w:hint="default"/>
      </w:rPr>
    </w:lvl>
    <w:lvl w:ilvl="4" w:tplc="04090003" w:tentative="1">
      <w:start w:val="1"/>
      <w:numFmt w:val="bullet"/>
      <w:lvlText w:val="o"/>
      <w:lvlJc w:val="left"/>
      <w:pPr>
        <w:tabs>
          <w:tab w:val="num" w:pos="4277"/>
        </w:tabs>
        <w:ind w:left="4277" w:hanging="360"/>
      </w:pPr>
      <w:rPr>
        <w:rFonts w:ascii="Courier New" w:hAnsi="Courier New" w:cs="Courier New" w:hint="default"/>
      </w:rPr>
    </w:lvl>
    <w:lvl w:ilvl="5" w:tplc="04090005" w:tentative="1">
      <w:start w:val="1"/>
      <w:numFmt w:val="bullet"/>
      <w:lvlText w:val=""/>
      <w:lvlJc w:val="left"/>
      <w:pPr>
        <w:tabs>
          <w:tab w:val="num" w:pos="4997"/>
        </w:tabs>
        <w:ind w:left="4997" w:hanging="360"/>
      </w:pPr>
      <w:rPr>
        <w:rFonts w:ascii="Wingdings" w:hAnsi="Wingdings" w:hint="default"/>
      </w:rPr>
    </w:lvl>
    <w:lvl w:ilvl="6" w:tplc="04090001" w:tentative="1">
      <w:start w:val="1"/>
      <w:numFmt w:val="bullet"/>
      <w:lvlText w:val=""/>
      <w:lvlJc w:val="left"/>
      <w:pPr>
        <w:tabs>
          <w:tab w:val="num" w:pos="5717"/>
        </w:tabs>
        <w:ind w:left="5717" w:hanging="360"/>
      </w:pPr>
      <w:rPr>
        <w:rFonts w:ascii="Symbol" w:hAnsi="Symbol" w:hint="default"/>
      </w:rPr>
    </w:lvl>
    <w:lvl w:ilvl="7" w:tplc="04090003" w:tentative="1">
      <w:start w:val="1"/>
      <w:numFmt w:val="bullet"/>
      <w:lvlText w:val="o"/>
      <w:lvlJc w:val="left"/>
      <w:pPr>
        <w:tabs>
          <w:tab w:val="num" w:pos="6437"/>
        </w:tabs>
        <w:ind w:left="6437" w:hanging="360"/>
      </w:pPr>
      <w:rPr>
        <w:rFonts w:ascii="Courier New" w:hAnsi="Courier New" w:cs="Courier New" w:hint="default"/>
      </w:rPr>
    </w:lvl>
    <w:lvl w:ilvl="8" w:tplc="04090005" w:tentative="1">
      <w:start w:val="1"/>
      <w:numFmt w:val="bullet"/>
      <w:lvlText w:val=""/>
      <w:lvlJc w:val="left"/>
      <w:pPr>
        <w:tabs>
          <w:tab w:val="num" w:pos="7157"/>
        </w:tabs>
        <w:ind w:left="7157" w:hanging="360"/>
      </w:pPr>
      <w:rPr>
        <w:rFonts w:ascii="Wingdings" w:hAnsi="Wingdings" w:hint="default"/>
      </w:rPr>
    </w:lvl>
  </w:abstractNum>
  <w:abstractNum w:abstractNumId="6">
    <w:nsid w:val="1E0568EF"/>
    <w:multiLevelType w:val="hybridMultilevel"/>
    <w:tmpl w:val="CD6C4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4F2FAC"/>
    <w:multiLevelType w:val="hybridMultilevel"/>
    <w:tmpl w:val="D77EACB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388242F"/>
    <w:multiLevelType w:val="hybridMultilevel"/>
    <w:tmpl w:val="B70611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612240"/>
    <w:multiLevelType w:val="hybridMultilevel"/>
    <w:tmpl w:val="50F437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7016739"/>
    <w:multiLevelType w:val="hybridMultilevel"/>
    <w:tmpl w:val="990E4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9E5CE2"/>
    <w:multiLevelType w:val="hybridMultilevel"/>
    <w:tmpl w:val="8C866952"/>
    <w:lvl w:ilvl="0" w:tplc="B26A15F4">
      <w:numFmt w:val="bullet"/>
      <w:lvlText w:val=""/>
      <w:lvlJc w:val="left"/>
      <w:pPr>
        <w:ind w:left="690" w:hanging="360"/>
      </w:pPr>
      <w:rPr>
        <w:rFonts w:ascii="Wingdings" w:eastAsia="Times" w:hAnsi="Wingdings" w:cs="Times New Roman" w:hint="default"/>
        <w:u w:val="none"/>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12">
    <w:nsid w:val="44971654"/>
    <w:multiLevelType w:val="hybridMultilevel"/>
    <w:tmpl w:val="2B2471B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50F049B"/>
    <w:multiLevelType w:val="hybridMultilevel"/>
    <w:tmpl w:val="D9F2C50C"/>
    <w:lvl w:ilvl="0" w:tplc="0CA217C2">
      <w:numFmt w:val="bullet"/>
      <w:lvlText w:val=""/>
      <w:lvlJc w:val="left"/>
      <w:pPr>
        <w:ind w:left="1020" w:hanging="360"/>
      </w:pPr>
      <w:rPr>
        <w:rFonts w:ascii="Wingdings" w:eastAsia="Times" w:hAnsi="Wingdings" w:cs="Times New Roman" w:hint="default"/>
        <w:color w:val="000000"/>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4">
    <w:nsid w:val="55F0111F"/>
    <w:multiLevelType w:val="hybridMultilevel"/>
    <w:tmpl w:val="8996E944"/>
    <w:lvl w:ilvl="0" w:tplc="04090005">
      <w:start w:val="1"/>
      <w:numFmt w:val="bullet"/>
      <w:lvlText w:val=""/>
      <w:lvlJc w:val="left"/>
      <w:pPr>
        <w:ind w:left="1080" w:hanging="360"/>
      </w:pPr>
      <w:rPr>
        <w:rFonts w:ascii="Wingdings" w:hAnsi="Wingdings"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15">
    <w:nsid w:val="5ABC26F4"/>
    <w:multiLevelType w:val="multilevel"/>
    <w:tmpl w:val="95823AD8"/>
    <w:lvl w:ilvl="0">
      <w:start w:val="1"/>
      <w:numFmt w:val="bullet"/>
      <w:lvlText w:val=""/>
      <w:lvlJc w:val="left"/>
      <w:pPr>
        <w:tabs>
          <w:tab w:val="num" w:pos="1714"/>
        </w:tabs>
        <w:ind w:left="1714" w:hanging="360"/>
      </w:pPr>
      <w:rPr>
        <w:rFonts w:ascii="Symbol" w:hAnsi="Symbol" w:hint="default"/>
      </w:rPr>
    </w:lvl>
    <w:lvl w:ilvl="1">
      <w:start w:val="1"/>
      <w:numFmt w:val="bullet"/>
      <w:lvlText w:val="o"/>
      <w:lvlJc w:val="left"/>
      <w:pPr>
        <w:tabs>
          <w:tab w:val="num" w:pos="2117"/>
        </w:tabs>
        <w:ind w:left="2117" w:hanging="360"/>
      </w:pPr>
      <w:rPr>
        <w:rFonts w:ascii="Courier New" w:hAnsi="Courier New" w:cs="Courier New" w:hint="default"/>
      </w:rPr>
    </w:lvl>
    <w:lvl w:ilvl="2">
      <w:start w:val="1"/>
      <w:numFmt w:val="bullet"/>
      <w:lvlText w:val=""/>
      <w:lvlJc w:val="left"/>
      <w:pPr>
        <w:tabs>
          <w:tab w:val="num" w:pos="2837"/>
        </w:tabs>
        <w:ind w:left="2837" w:hanging="360"/>
      </w:pPr>
      <w:rPr>
        <w:rFonts w:ascii="Wingdings" w:hAnsi="Wingdings" w:hint="default"/>
      </w:rPr>
    </w:lvl>
    <w:lvl w:ilvl="3">
      <w:start w:val="1"/>
      <w:numFmt w:val="bullet"/>
      <w:lvlText w:val=""/>
      <w:lvlJc w:val="left"/>
      <w:pPr>
        <w:tabs>
          <w:tab w:val="num" w:pos="3557"/>
        </w:tabs>
        <w:ind w:left="3557" w:hanging="360"/>
      </w:pPr>
      <w:rPr>
        <w:rFonts w:ascii="Symbol" w:hAnsi="Symbol" w:hint="default"/>
      </w:rPr>
    </w:lvl>
    <w:lvl w:ilvl="4">
      <w:start w:val="1"/>
      <w:numFmt w:val="bullet"/>
      <w:lvlText w:val="o"/>
      <w:lvlJc w:val="left"/>
      <w:pPr>
        <w:tabs>
          <w:tab w:val="num" w:pos="4277"/>
        </w:tabs>
        <w:ind w:left="4277" w:hanging="360"/>
      </w:pPr>
      <w:rPr>
        <w:rFonts w:ascii="Courier New" w:hAnsi="Courier New" w:cs="Courier New" w:hint="default"/>
      </w:rPr>
    </w:lvl>
    <w:lvl w:ilvl="5">
      <w:start w:val="1"/>
      <w:numFmt w:val="bullet"/>
      <w:lvlText w:val=""/>
      <w:lvlJc w:val="left"/>
      <w:pPr>
        <w:tabs>
          <w:tab w:val="num" w:pos="4997"/>
        </w:tabs>
        <w:ind w:left="4997" w:hanging="360"/>
      </w:pPr>
      <w:rPr>
        <w:rFonts w:ascii="Wingdings" w:hAnsi="Wingdings" w:hint="default"/>
      </w:rPr>
    </w:lvl>
    <w:lvl w:ilvl="6">
      <w:start w:val="1"/>
      <w:numFmt w:val="bullet"/>
      <w:lvlText w:val=""/>
      <w:lvlJc w:val="left"/>
      <w:pPr>
        <w:tabs>
          <w:tab w:val="num" w:pos="5717"/>
        </w:tabs>
        <w:ind w:left="5717" w:hanging="360"/>
      </w:pPr>
      <w:rPr>
        <w:rFonts w:ascii="Symbol" w:hAnsi="Symbol" w:hint="default"/>
      </w:rPr>
    </w:lvl>
    <w:lvl w:ilvl="7">
      <w:start w:val="1"/>
      <w:numFmt w:val="bullet"/>
      <w:lvlText w:val="o"/>
      <w:lvlJc w:val="left"/>
      <w:pPr>
        <w:tabs>
          <w:tab w:val="num" w:pos="6437"/>
        </w:tabs>
        <w:ind w:left="6437" w:hanging="360"/>
      </w:pPr>
      <w:rPr>
        <w:rFonts w:ascii="Courier New" w:hAnsi="Courier New" w:cs="Courier New" w:hint="default"/>
      </w:rPr>
    </w:lvl>
    <w:lvl w:ilvl="8">
      <w:start w:val="1"/>
      <w:numFmt w:val="bullet"/>
      <w:lvlText w:val=""/>
      <w:lvlJc w:val="left"/>
      <w:pPr>
        <w:tabs>
          <w:tab w:val="num" w:pos="7157"/>
        </w:tabs>
        <w:ind w:left="7157" w:hanging="360"/>
      </w:pPr>
      <w:rPr>
        <w:rFonts w:ascii="Wingdings" w:hAnsi="Wingdings" w:hint="default"/>
      </w:rPr>
    </w:lvl>
  </w:abstractNum>
  <w:abstractNum w:abstractNumId="16">
    <w:nsid w:val="62E23AFD"/>
    <w:multiLevelType w:val="hybridMultilevel"/>
    <w:tmpl w:val="7E8071EC"/>
    <w:lvl w:ilvl="0" w:tplc="65BC70D8">
      <w:start w:val="1"/>
      <w:numFmt w:val="bullet"/>
      <w:lvlText w:val="-"/>
      <w:lvlJc w:val="left"/>
      <w:pPr>
        <w:tabs>
          <w:tab w:val="num" w:pos="1037"/>
        </w:tabs>
        <w:ind w:left="1037" w:hanging="360"/>
      </w:pPr>
      <w:rPr>
        <w:rFonts w:ascii="Times" w:eastAsia="Times" w:hAnsi="Times" w:cs="Times New Roman" w:hint="default"/>
      </w:rPr>
    </w:lvl>
    <w:lvl w:ilvl="1" w:tplc="04090003" w:tentative="1">
      <w:start w:val="1"/>
      <w:numFmt w:val="bullet"/>
      <w:lvlText w:val="o"/>
      <w:lvlJc w:val="left"/>
      <w:pPr>
        <w:tabs>
          <w:tab w:val="num" w:pos="1757"/>
        </w:tabs>
        <w:ind w:left="1757" w:hanging="360"/>
      </w:pPr>
      <w:rPr>
        <w:rFonts w:ascii="Courier New" w:hAnsi="Courier New" w:cs="Courier New" w:hint="default"/>
      </w:rPr>
    </w:lvl>
    <w:lvl w:ilvl="2" w:tplc="04090005" w:tentative="1">
      <w:start w:val="1"/>
      <w:numFmt w:val="bullet"/>
      <w:lvlText w:val=""/>
      <w:lvlJc w:val="left"/>
      <w:pPr>
        <w:tabs>
          <w:tab w:val="num" w:pos="2477"/>
        </w:tabs>
        <w:ind w:left="2477" w:hanging="360"/>
      </w:pPr>
      <w:rPr>
        <w:rFonts w:ascii="Wingdings" w:hAnsi="Wingdings" w:hint="default"/>
      </w:rPr>
    </w:lvl>
    <w:lvl w:ilvl="3" w:tplc="04090001" w:tentative="1">
      <w:start w:val="1"/>
      <w:numFmt w:val="bullet"/>
      <w:lvlText w:val=""/>
      <w:lvlJc w:val="left"/>
      <w:pPr>
        <w:tabs>
          <w:tab w:val="num" w:pos="3197"/>
        </w:tabs>
        <w:ind w:left="3197" w:hanging="360"/>
      </w:pPr>
      <w:rPr>
        <w:rFonts w:ascii="Symbol" w:hAnsi="Symbol" w:hint="default"/>
      </w:rPr>
    </w:lvl>
    <w:lvl w:ilvl="4" w:tplc="04090003" w:tentative="1">
      <w:start w:val="1"/>
      <w:numFmt w:val="bullet"/>
      <w:lvlText w:val="o"/>
      <w:lvlJc w:val="left"/>
      <w:pPr>
        <w:tabs>
          <w:tab w:val="num" w:pos="3917"/>
        </w:tabs>
        <w:ind w:left="3917" w:hanging="360"/>
      </w:pPr>
      <w:rPr>
        <w:rFonts w:ascii="Courier New" w:hAnsi="Courier New" w:cs="Courier New" w:hint="default"/>
      </w:rPr>
    </w:lvl>
    <w:lvl w:ilvl="5" w:tplc="04090005" w:tentative="1">
      <w:start w:val="1"/>
      <w:numFmt w:val="bullet"/>
      <w:lvlText w:val=""/>
      <w:lvlJc w:val="left"/>
      <w:pPr>
        <w:tabs>
          <w:tab w:val="num" w:pos="4637"/>
        </w:tabs>
        <w:ind w:left="4637" w:hanging="360"/>
      </w:pPr>
      <w:rPr>
        <w:rFonts w:ascii="Wingdings" w:hAnsi="Wingdings" w:hint="default"/>
      </w:rPr>
    </w:lvl>
    <w:lvl w:ilvl="6" w:tplc="04090001" w:tentative="1">
      <w:start w:val="1"/>
      <w:numFmt w:val="bullet"/>
      <w:lvlText w:val=""/>
      <w:lvlJc w:val="left"/>
      <w:pPr>
        <w:tabs>
          <w:tab w:val="num" w:pos="5357"/>
        </w:tabs>
        <w:ind w:left="5357" w:hanging="360"/>
      </w:pPr>
      <w:rPr>
        <w:rFonts w:ascii="Symbol" w:hAnsi="Symbol" w:hint="default"/>
      </w:rPr>
    </w:lvl>
    <w:lvl w:ilvl="7" w:tplc="04090003" w:tentative="1">
      <w:start w:val="1"/>
      <w:numFmt w:val="bullet"/>
      <w:lvlText w:val="o"/>
      <w:lvlJc w:val="left"/>
      <w:pPr>
        <w:tabs>
          <w:tab w:val="num" w:pos="6077"/>
        </w:tabs>
        <w:ind w:left="6077" w:hanging="360"/>
      </w:pPr>
      <w:rPr>
        <w:rFonts w:ascii="Courier New" w:hAnsi="Courier New" w:cs="Courier New" w:hint="default"/>
      </w:rPr>
    </w:lvl>
    <w:lvl w:ilvl="8" w:tplc="04090005" w:tentative="1">
      <w:start w:val="1"/>
      <w:numFmt w:val="bullet"/>
      <w:lvlText w:val=""/>
      <w:lvlJc w:val="left"/>
      <w:pPr>
        <w:tabs>
          <w:tab w:val="num" w:pos="6797"/>
        </w:tabs>
        <w:ind w:left="6797" w:hanging="360"/>
      </w:pPr>
      <w:rPr>
        <w:rFonts w:ascii="Wingdings" w:hAnsi="Wingdings" w:hint="default"/>
      </w:rPr>
    </w:lvl>
  </w:abstractNum>
  <w:abstractNum w:abstractNumId="17">
    <w:nsid w:val="6DCB4410"/>
    <w:multiLevelType w:val="hybridMultilevel"/>
    <w:tmpl w:val="95823AD8"/>
    <w:lvl w:ilvl="0" w:tplc="04090001">
      <w:start w:val="1"/>
      <w:numFmt w:val="bullet"/>
      <w:lvlText w:val=""/>
      <w:lvlJc w:val="left"/>
      <w:pPr>
        <w:tabs>
          <w:tab w:val="num" w:pos="1714"/>
        </w:tabs>
        <w:ind w:left="1714" w:hanging="360"/>
      </w:pPr>
      <w:rPr>
        <w:rFonts w:ascii="Symbol" w:hAnsi="Symbol" w:hint="default"/>
      </w:rPr>
    </w:lvl>
    <w:lvl w:ilvl="1" w:tplc="04090003" w:tentative="1">
      <w:start w:val="1"/>
      <w:numFmt w:val="bullet"/>
      <w:lvlText w:val="o"/>
      <w:lvlJc w:val="left"/>
      <w:pPr>
        <w:tabs>
          <w:tab w:val="num" w:pos="2117"/>
        </w:tabs>
        <w:ind w:left="2117" w:hanging="360"/>
      </w:pPr>
      <w:rPr>
        <w:rFonts w:ascii="Courier New" w:hAnsi="Courier New" w:cs="Courier New" w:hint="default"/>
      </w:rPr>
    </w:lvl>
    <w:lvl w:ilvl="2" w:tplc="04090005" w:tentative="1">
      <w:start w:val="1"/>
      <w:numFmt w:val="bullet"/>
      <w:lvlText w:val=""/>
      <w:lvlJc w:val="left"/>
      <w:pPr>
        <w:tabs>
          <w:tab w:val="num" w:pos="2837"/>
        </w:tabs>
        <w:ind w:left="2837" w:hanging="360"/>
      </w:pPr>
      <w:rPr>
        <w:rFonts w:ascii="Wingdings" w:hAnsi="Wingdings" w:hint="default"/>
      </w:rPr>
    </w:lvl>
    <w:lvl w:ilvl="3" w:tplc="04090001" w:tentative="1">
      <w:start w:val="1"/>
      <w:numFmt w:val="bullet"/>
      <w:lvlText w:val=""/>
      <w:lvlJc w:val="left"/>
      <w:pPr>
        <w:tabs>
          <w:tab w:val="num" w:pos="3557"/>
        </w:tabs>
        <w:ind w:left="3557" w:hanging="360"/>
      </w:pPr>
      <w:rPr>
        <w:rFonts w:ascii="Symbol" w:hAnsi="Symbol" w:hint="default"/>
      </w:rPr>
    </w:lvl>
    <w:lvl w:ilvl="4" w:tplc="04090003" w:tentative="1">
      <w:start w:val="1"/>
      <w:numFmt w:val="bullet"/>
      <w:lvlText w:val="o"/>
      <w:lvlJc w:val="left"/>
      <w:pPr>
        <w:tabs>
          <w:tab w:val="num" w:pos="4277"/>
        </w:tabs>
        <w:ind w:left="4277" w:hanging="360"/>
      </w:pPr>
      <w:rPr>
        <w:rFonts w:ascii="Courier New" w:hAnsi="Courier New" w:cs="Courier New" w:hint="default"/>
      </w:rPr>
    </w:lvl>
    <w:lvl w:ilvl="5" w:tplc="04090005" w:tentative="1">
      <w:start w:val="1"/>
      <w:numFmt w:val="bullet"/>
      <w:lvlText w:val=""/>
      <w:lvlJc w:val="left"/>
      <w:pPr>
        <w:tabs>
          <w:tab w:val="num" w:pos="4997"/>
        </w:tabs>
        <w:ind w:left="4997" w:hanging="360"/>
      </w:pPr>
      <w:rPr>
        <w:rFonts w:ascii="Wingdings" w:hAnsi="Wingdings" w:hint="default"/>
      </w:rPr>
    </w:lvl>
    <w:lvl w:ilvl="6" w:tplc="04090001" w:tentative="1">
      <w:start w:val="1"/>
      <w:numFmt w:val="bullet"/>
      <w:lvlText w:val=""/>
      <w:lvlJc w:val="left"/>
      <w:pPr>
        <w:tabs>
          <w:tab w:val="num" w:pos="5717"/>
        </w:tabs>
        <w:ind w:left="5717" w:hanging="360"/>
      </w:pPr>
      <w:rPr>
        <w:rFonts w:ascii="Symbol" w:hAnsi="Symbol" w:hint="default"/>
      </w:rPr>
    </w:lvl>
    <w:lvl w:ilvl="7" w:tplc="04090003" w:tentative="1">
      <w:start w:val="1"/>
      <w:numFmt w:val="bullet"/>
      <w:lvlText w:val="o"/>
      <w:lvlJc w:val="left"/>
      <w:pPr>
        <w:tabs>
          <w:tab w:val="num" w:pos="6437"/>
        </w:tabs>
        <w:ind w:left="6437" w:hanging="360"/>
      </w:pPr>
      <w:rPr>
        <w:rFonts w:ascii="Courier New" w:hAnsi="Courier New" w:cs="Courier New" w:hint="default"/>
      </w:rPr>
    </w:lvl>
    <w:lvl w:ilvl="8" w:tplc="04090005" w:tentative="1">
      <w:start w:val="1"/>
      <w:numFmt w:val="bullet"/>
      <w:lvlText w:val=""/>
      <w:lvlJc w:val="left"/>
      <w:pPr>
        <w:tabs>
          <w:tab w:val="num" w:pos="7157"/>
        </w:tabs>
        <w:ind w:left="7157" w:hanging="360"/>
      </w:pPr>
      <w:rPr>
        <w:rFonts w:ascii="Wingdings" w:hAnsi="Wingdings" w:hint="default"/>
      </w:rPr>
    </w:lvl>
  </w:abstractNum>
  <w:abstractNum w:abstractNumId="18">
    <w:nsid w:val="6F6720E5"/>
    <w:multiLevelType w:val="hybridMultilevel"/>
    <w:tmpl w:val="D20A7F90"/>
    <w:lvl w:ilvl="0" w:tplc="0CA217C2">
      <w:numFmt w:val="bullet"/>
      <w:lvlText w:val=""/>
      <w:lvlJc w:val="left"/>
      <w:pPr>
        <w:ind w:left="690" w:hanging="360"/>
      </w:pPr>
      <w:rPr>
        <w:rFonts w:ascii="Wingdings" w:eastAsia="Times" w:hAnsi="Wingdings" w:cs="Times New Roman" w:hint="default"/>
        <w:color w:val="000000"/>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19">
    <w:nsid w:val="72184EA9"/>
    <w:multiLevelType w:val="multilevel"/>
    <w:tmpl w:val="949EE888"/>
    <w:lvl w:ilvl="0">
      <w:start w:val="1"/>
      <w:numFmt w:val="bullet"/>
      <w:lvlText w:val="-"/>
      <w:lvlJc w:val="left"/>
      <w:pPr>
        <w:tabs>
          <w:tab w:val="num" w:pos="1714"/>
        </w:tabs>
        <w:ind w:left="1714" w:hanging="360"/>
      </w:pPr>
      <w:rPr>
        <w:rFonts w:ascii="Times" w:eastAsia="Times" w:hAnsi="Times" w:cs="Times New Roman" w:hint="default"/>
      </w:rPr>
    </w:lvl>
    <w:lvl w:ilvl="1">
      <w:start w:val="1"/>
      <w:numFmt w:val="bullet"/>
      <w:lvlText w:val="o"/>
      <w:lvlJc w:val="left"/>
      <w:pPr>
        <w:tabs>
          <w:tab w:val="num" w:pos="2117"/>
        </w:tabs>
        <w:ind w:left="2117" w:hanging="360"/>
      </w:pPr>
      <w:rPr>
        <w:rFonts w:ascii="Courier New" w:hAnsi="Courier New" w:cs="Courier New" w:hint="default"/>
      </w:rPr>
    </w:lvl>
    <w:lvl w:ilvl="2">
      <w:start w:val="1"/>
      <w:numFmt w:val="bullet"/>
      <w:lvlText w:val=""/>
      <w:lvlJc w:val="left"/>
      <w:pPr>
        <w:tabs>
          <w:tab w:val="num" w:pos="2837"/>
        </w:tabs>
        <w:ind w:left="2837" w:hanging="360"/>
      </w:pPr>
      <w:rPr>
        <w:rFonts w:ascii="Wingdings" w:hAnsi="Wingdings" w:hint="default"/>
      </w:rPr>
    </w:lvl>
    <w:lvl w:ilvl="3">
      <w:start w:val="1"/>
      <w:numFmt w:val="bullet"/>
      <w:lvlText w:val=""/>
      <w:lvlJc w:val="left"/>
      <w:pPr>
        <w:tabs>
          <w:tab w:val="num" w:pos="3557"/>
        </w:tabs>
        <w:ind w:left="3557" w:hanging="360"/>
      </w:pPr>
      <w:rPr>
        <w:rFonts w:ascii="Symbol" w:hAnsi="Symbol" w:hint="default"/>
      </w:rPr>
    </w:lvl>
    <w:lvl w:ilvl="4">
      <w:start w:val="1"/>
      <w:numFmt w:val="bullet"/>
      <w:lvlText w:val="o"/>
      <w:lvlJc w:val="left"/>
      <w:pPr>
        <w:tabs>
          <w:tab w:val="num" w:pos="4277"/>
        </w:tabs>
        <w:ind w:left="4277" w:hanging="360"/>
      </w:pPr>
      <w:rPr>
        <w:rFonts w:ascii="Courier New" w:hAnsi="Courier New" w:cs="Courier New" w:hint="default"/>
      </w:rPr>
    </w:lvl>
    <w:lvl w:ilvl="5">
      <w:start w:val="1"/>
      <w:numFmt w:val="bullet"/>
      <w:lvlText w:val=""/>
      <w:lvlJc w:val="left"/>
      <w:pPr>
        <w:tabs>
          <w:tab w:val="num" w:pos="4997"/>
        </w:tabs>
        <w:ind w:left="4997" w:hanging="360"/>
      </w:pPr>
      <w:rPr>
        <w:rFonts w:ascii="Wingdings" w:hAnsi="Wingdings" w:hint="default"/>
      </w:rPr>
    </w:lvl>
    <w:lvl w:ilvl="6">
      <w:start w:val="1"/>
      <w:numFmt w:val="bullet"/>
      <w:lvlText w:val=""/>
      <w:lvlJc w:val="left"/>
      <w:pPr>
        <w:tabs>
          <w:tab w:val="num" w:pos="5717"/>
        </w:tabs>
        <w:ind w:left="5717" w:hanging="360"/>
      </w:pPr>
      <w:rPr>
        <w:rFonts w:ascii="Symbol" w:hAnsi="Symbol" w:hint="default"/>
      </w:rPr>
    </w:lvl>
    <w:lvl w:ilvl="7">
      <w:start w:val="1"/>
      <w:numFmt w:val="bullet"/>
      <w:lvlText w:val="o"/>
      <w:lvlJc w:val="left"/>
      <w:pPr>
        <w:tabs>
          <w:tab w:val="num" w:pos="6437"/>
        </w:tabs>
        <w:ind w:left="6437" w:hanging="360"/>
      </w:pPr>
      <w:rPr>
        <w:rFonts w:ascii="Courier New" w:hAnsi="Courier New" w:cs="Courier New" w:hint="default"/>
      </w:rPr>
    </w:lvl>
    <w:lvl w:ilvl="8">
      <w:start w:val="1"/>
      <w:numFmt w:val="bullet"/>
      <w:lvlText w:val=""/>
      <w:lvlJc w:val="left"/>
      <w:pPr>
        <w:tabs>
          <w:tab w:val="num" w:pos="7157"/>
        </w:tabs>
        <w:ind w:left="7157" w:hanging="360"/>
      </w:pPr>
      <w:rPr>
        <w:rFonts w:ascii="Wingdings" w:hAnsi="Wingdings" w:hint="default"/>
      </w:rPr>
    </w:lvl>
  </w:abstractNum>
  <w:abstractNum w:abstractNumId="20">
    <w:nsid w:val="76C2314C"/>
    <w:multiLevelType w:val="hybridMultilevel"/>
    <w:tmpl w:val="7A4AD0B0"/>
    <w:lvl w:ilvl="0" w:tplc="0FFA6D96">
      <w:numFmt w:val="bullet"/>
      <w:lvlText w:val=""/>
      <w:lvlJc w:val="left"/>
      <w:pPr>
        <w:ind w:left="630" w:hanging="360"/>
      </w:pPr>
      <w:rPr>
        <w:rFonts w:ascii="Wingdings" w:eastAsia="Times" w:hAnsi="Wingdings"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1">
    <w:nsid w:val="771E0DDE"/>
    <w:multiLevelType w:val="hybridMultilevel"/>
    <w:tmpl w:val="F6966ED6"/>
    <w:lvl w:ilvl="0" w:tplc="603A2DD6">
      <w:numFmt w:val="bullet"/>
      <w:lvlText w:val=""/>
      <w:lvlJc w:val="left"/>
      <w:pPr>
        <w:ind w:left="840" w:hanging="510"/>
      </w:pPr>
      <w:rPr>
        <w:rFonts w:ascii="Wingdings" w:eastAsia="Times" w:hAnsi="Wingdings" w:cs="Times New Roman"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22">
    <w:nsid w:val="7E2B01EB"/>
    <w:multiLevelType w:val="hybridMultilevel"/>
    <w:tmpl w:val="E2F8CFBC"/>
    <w:lvl w:ilvl="0" w:tplc="95788C60">
      <w:numFmt w:val="bullet"/>
      <w:lvlText w:val=""/>
      <w:lvlJc w:val="left"/>
      <w:pPr>
        <w:ind w:left="2985" w:hanging="360"/>
      </w:pPr>
      <w:rPr>
        <w:rFonts w:ascii="Wingdings" w:eastAsia="Times" w:hAnsi="Wingdings" w:cs="Times New Roman" w:hint="default"/>
      </w:rPr>
    </w:lvl>
    <w:lvl w:ilvl="1" w:tplc="04090003" w:tentative="1">
      <w:start w:val="1"/>
      <w:numFmt w:val="bullet"/>
      <w:lvlText w:val="o"/>
      <w:lvlJc w:val="left"/>
      <w:pPr>
        <w:ind w:left="3705" w:hanging="360"/>
      </w:pPr>
      <w:rPr>
        <w:rFonts w:ascii="Courier New" w:hAnsi="Courier New" w:cs="Courier New" w:hint="default"/>
      </w:rPr>
    </w:lvl>
    <w:lvl w:ilvl="2" w:tplc="04090005" w:tentative="1">
      <w:start w:val="1"/>
      <w:numFmt w:val="bullet"/>
      <w:lvlText w:val=""/>
      <w:lvlJc w:val="left"/>
      <w:pPr>
        <w:ind w:left="4425" w:hanging="360"/>
      </w:pPr>
      <w:rPr>
        <w:rFonts w:ascii="Wingdings" w:hAnsi="Wingdings" w:hint="default"/>
      </w:rPr>
    </w:lvl>
    <w:lvl w:ilvl="3" w:tplc="04090001" w:tentative="1">
      <w:start w:val="1"/>
      <w:numFmt w:val="bullet"/>
      <w:lvlText w:val=""/>
      <w:lvlJc w:val="left"/>
      <w:pPr>
        <w:ind w:left="5145" w:hanging="360"/>
      </w:pPr>
      <w:rPr>
        <w:rFonts w:ascii="Symbol" w:hAnsi="Symbol" w:hint="default"/>
      </w:rPr>
    </w:lvl>
    <w:lvl w:ilvl="4" w:tplc="04090003" w:tentative="1">
      <w:start w:val="1"/>
      <w:numFmt w:val="bullet"/>
      <w:lvlText w:val="o"/>
      <w:lvlJc w:val="left"/>
      <w:pPr>
        <w:ind w:left="5865" w:hanging="360"/>
      </w:pPr>
      <w:rPr>
        <w:rFonts w:ascii="Courier New" w:hAnsi="Courier New" w:cs="Courier New" w:hint="default"/>
      </w:rPr>
    </w:lvl>
    <w:lvl w:ilvl="5" w:tplc="04090005" w:tentative="1">
      <w:start w:val="1"/>
      <w:numFmt w:val="bullet"/>
      <w:lvlText w:val=""/>
      <w:lvlJc w:val="left"/>
      <w:pPr>
        <w:ind w:left="6585" w:hanging="360"/>
      </w:pPr>
      <w:rPr>
        <w:rFonts w:ascii="Wingdings" w:hAnsi="Wingdings" w:hint="default"/>
      </w:rPr>
    </w:lvl>
    <w:lvl w:ilvl="6" w:tplc="04090001" w:tentative="1">
      <w:start w:val="1"/>
      <w:numFmt w:val="bullet"/>
      <w:lvlText w:val=""/>
      <w:lvlJc w:val="left"/>
      <w:pPr>
        <w:ind w:left="7305" w:hanging="360"/>
      </w:pPr>
      <w:rPr>
        <w:rFonts w:ascii="Symbol" w:hAnsi="Symbol" w:hint="default"/>
      </w:rPr>
    </w:lvl>
    <w:lvl w:ilvl="7" w:tplc="04090003" w:tentative="1">
      <w:start w:val="1"/>
      <w:numFmt w:val="bullet"/>
      <w:lvlText w:val="o"/>
      <w:lvlJc w:val="left"/>
      <w:pPr>
        <w:ind w:left="8025" w:hanging="360"/>
      </w:pPr>
      <w:rPr>
        <w:rFonts w:ascii="Courier New" w:hAnsi="Courier New" w:cs="Courier New" w:hint="default"/>
      </w:rPr>
    </w:lvl>
    <w:lvl w:ilvl="8" w:tplc="04090005" w:tentative="1">
      <w:start w:val="1"/>
      <w:numFmt w:val="bullet"/>
      <w:lvlText w:val=""/>
      <w:lvlJc w:val="left"/>
      <w:pPr>
        <w:ind w:left="8745" w:hanging="360"/>
      </w:pPr>
      <w:rPr>
        <w:rFonts w:ascii="Wingdings" w:hAnsi="Wingdings" w:hint="default"/>
      </w:rPr>
    </w:lvl>
  </w:abstractNum>
  <w:abstractNum w:abstractNumId="23">
    <w:nsid w:val="7EE3307B"/>
    <w:multiLevelType w:val="hybridMultilevel"/>
    <w:tmpl w:val="6CBA98E4"/>
    <w:lvl w:ilvl="0" w:tplc="DDE2BE1E">
      <w:start w:val="1"/>
      <w:numFmt w:val="lowerLetter"/>
      <w:lvlText w:val="%1."/>
      <w:lvlJc w:val="left"/>
      <w:pPr>
        <w:ind w:left="1080" w:hanging="360"/>
      </w:pPr>
      <w:rPr>
        <w:rFonts w:ascii="Times" w:eastAsia="Times" w:hAnsi="Time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5"/>
  </w:num>
  <w:num w:numId="3">
    <w:abstractNumId w:val="19"/>
  </w:num>
  <w:num w:numId="4">
    <w:abstractNumId w:val="17"/>
  </w:num>
  <w:num w:numId="5">
    <w:abstractNumId w:val="15"/>
  </w:num>
  <w:num w:numId="6">
    <w:abstractNumId w:val="0"/>
  </w:num>
  <w:num w:numId="7">
    <w:abstractNumId w:val="9"/>
  </w:num>
  <w:num w:numId="8">
    <w:abstractNumId w:val="10"/>
  </w:num>
  <w:num w:numId="9">
    <w:abstractNumId w:val="22"/>
  </w:num>
  <w:num w:numId="10">
    <w:abstractNumId w:val="20"/>
  </w:num>
  <w:num w:numId="11">
    <w:abstractNumId w:val="11"/>
  </w:num>
  <w:num w:numId="12">
    <w:abstractNumId w:val="18"/>
  </w:num>
  <w:num w:numId="13">
    <w:abstractNumId w:val="13"/>
  </w:num>
  <w:num w:numId="14">
    <w:abstractNumId w:val="21"/>
  </w:num>
  <w:num w:numId="15">
    <w:abstractNumId w:val="6"/>
  </w:num>
  <w:num w:numId="16">
    <w:abstractNumId w:val="1"/>
  </w:num>
  <w:num w:numId="17">
    <w:abstractNumId w:val="2"/>
  </w:num>
  <w:num w:numId="18">
    <w:abstractNumId w:val="23"/>
  </w:num>
  <w:num w:numId="19">
    <w:abstractNumId w:val="7"/>
  </w:num>
  <w:num w:numId="20">
    <w:abstractNumId w:val="12"/>
  </w:num>
  <w:num w:numId="21">
    <w:abstractNumId w:val="14"/>
  </w:num>
  <w:num w:numId="22">
    <w:abstractNumId w:val="14"/>
  </w:num>
  <w:num w:numId="23">
    <w:abstractNumId w:val="4"/>
  </w:num>
  <w:num w:numId="24">
    <w:abstractNumId w:val="3"/>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2BE"/>
    <w:rsid w:val="000063A6"/>
    <w:rsid w:val="00015C5B"/>
    <w:rsid w:val="000300EA"/>
    <w:rsid w:val="0003180E"/>
    <w:rsid w:val="00043A3C"/>
    <w:rsid w:val="0004441F"/>
    <w:rsid w:val="00047A63"/>
    <w:rsid w:val="00060601"/>
    <w:rsid w:val="00061F00"/>
    <w:rsid w:val="000712A9"/>
    <w:rsid w:val="000729DA"/>
    <w:rsid w:val="00072C8C"/>
    <w:rsid w:val="00077C93"/>
    <w:rsid w:val="0008719F"/>
    <w:rsid w:val="00094778"/>
    <w:rsid w:val="0009745E"/>
    <w:rsid w:val="000A0B5A"/>
    <w:rsid w:val="000A3F89"/>
    <w:rsid w:val="000B2A81"/>
    <w:rsid w:val="000B6626"/>
    <w:rsid w:val="000B7ABB"/>
    <w:rsid w:val="000C1142"/>
    <w:rsid w:val="000C306C"/>
    <w:rsid w:val="000C41DC"/>
    <w:rsid w:val="000C622C"/>
    <w:rsid w:val="000C7728"/>
    <w:rsid w:val="000D0F74"/>
    <w:rsid w:val="000D570C"/>
    <w:rsid w:val="000E1EB3"/>
    <w:rsid w:val="000E2B6A"/>
    <w:rsid w:val="000E4442"/>
    <w:rsid w:val="000F24AA"/>
    <w:rsid w:val="000F5A03"/>
    <w:rsid w:val="000F6437"/>
    <w:rsid w:val="000F6A99"/>
    <w:rsid w:val="00100E83"/>
    <w:rsid w:val="00101A04"/>
    <w:rsid w:val="00103A3F"/>
    <w:rsid w:val="00111275"/>
    <w:rsid w:val="00112741"/>
    <w:rsid w:val="00123A28"/>
    <w:rsid w:val="0012456A"/>
    <w:rsid w:val="00134308"/>
    <w:rsid w:val="001414A7"/>
    <w:rsid w:val="0015007F"/>
    <w:rsid w:val="00153256"/>
    <w:rsid w:val="00157843"/>
    <w:rsid w:val="001642D1"/>
    <w:rsid w:val="0016499B"/>
    <w:rsid w:val="001652CD"/>
    <w:rsid w:val="00167346"/>
    <w:rsid w:val="00172A47"/>
    <w:rsid w:val="001741A8"/>
    <w:rsid w:val="00182F6B"/>
    <w:rsid w:val="00185E6E"/>
    <w:rsid w:val="00190377"/>
    <w:rsid w:val="001933D4"/>
    <w:rsid w:val="001A2921"/>
    <w:rsid w:val="001A2DD8"/>
    <w:rsid w:val="001A3185"/>
    <w:rsid w:val="001C2636"/>
    <w:rsid w:val="001C39F5"/>
    <w:rsid w:val="001C4874"/>
    <w:rsid w:val="001C5D5E"/>
    <w:rsid w:val="001C72D8"/>
    <w:rsid w:val="001D0F3E"/>
    <w:rsid w:val="001D1D23"/>
    <w:rsid w:val="001D696D"/>
    <w:rsid w:val="001F336A"/>
    <w:rsid w:val="001F3F68"/>
    <w:rsid w:val="001F7578"/>
    <w:rsid w:val="00201028"/>
    <w:rsid w:val="00201B97"/>
    <w:rsid w:val="0021719D"/>
    <w:rsid w:val="00231DC4"/>
    <w:rsid w:val="00241433"/>
    <w:rsid w:val="00241C10"/>
    <w:rsid w:val="002421AE"/>
    <w:rsid w:val="00243665"/>
    <w:rsid w:val="00247D38"/>
    <w:rsid w:val="00254546"/>
    <w:rsid w:val="00260B96"/>
    <w:rsid w:val="00262F97"/>
    <w:rsid w:val="002649DA"/>
    <w:rsid w:val="002661E1"/>
    <w:rsid w:val="00272E3C"/>
    <w:rsid w:val="00272E47"/>
    <w:rsid w:val="00275078"/>
    <w:rsid w:val="002807F1"/>
    <w:rsid w:val="00280C0C"/>
    <w:rsid w:val="00283265"/>
    <w:rsid w:val="00286F3C"/>
    <w:rsid w:val="002932BE"/>
    <w:rsid w:val="002965DA"/>
    <w:rsid w:val="002A55B7"/>
    <w:rsid w:val="002B165B"/>
    <w:rsid w:val="002B20DF"/>
    <w:rsid w:val="002B2842"/>
    <w:rsid w:val="002C3F7C"/>
    <w:rsid w:val="002C4064"/>
    <w:rsid w:val="002C6DBF"/>
    <w:rsid w:val="002C70D4"/>
    <w:rsid w:val="002D20AD"/>
    <w:rsid w:val="002D4D2B"/>
    <w:rsid w:val="002D7261"/>
    <w:rsid w:val="002E0451"/>
    <w:rsid w:val="002E69A1"/>
    <w:rsid w:val="002F1FC3"/>
    <w:rsid w:val="002F24C9"/>
    <w:rsid w:val="002F5281"/>
    <w:rsid w:val="00301123"/>
    <w:rsid w:val="003158C3"/>
    <w:rsid w:val="003171D0"/>
    <w:rsid w:val="00321360"/>
    <w:rsid w:val="0032309F"/>
    <w:rsid w:val="00324A5C"/>
    <w:rsid w:val="0032691D"/>
    <w:rsid w:val="00327D4E"/>
    <w:rsid w:val="003329A6"/>
    <w:rsid w:val="00362D58"/>
    <w:rsid w:val="0036389C"/>
    <w:rsid w:val="003648AB"/>
    <w:rsid w:val="003649BF"/>
    <w:rsid w:val="00372E73"/>
    <w:rsid w:val="003758CD"/>
    <w:rsid w:val="00377642"/>
    <w:rsid w:val="00384DE0"/>
    <w:rsid w:val="00394183"/>
    <w:rsid w:val="0039603A"/>
    <w:rsid w:val="003B508C"/>
    <w:rsid w:val="003C76AD"/>
    <w:rsid w:val="003C7BFA"/>
    <w:rsid w:val="003D4476"/>
    <w:rsid w:val="003E412F"/>
    <w:rsid w:val="003F11EB"/>
    <w:rsid w:val="003F3A12"/>
    <w:rsid w:val="003F48CB"/>
    <w:rsid w:val="00401217"/>
    <w:rsid w:val="0040264C"/>
    <w:rsid w:val="00403AE7"/>
    <w:rsid w:val="00406DAB"/>
    <w:rsid w:val="004073F3"/>
    <w:rsid w:val="004106A8"/>
    <w:rsid w:val="00412F85"/>
    <w:rsid w:val="004144C9"/>
    <w:rsid w:val="00415D8E"/>
    <w:rsid w:val="00425E56"/>
    <w:rsid w:val="004265FB"/>
    <w:rsid w:val="00431D6E"/>
    <w:rsid w:val="00434EAD"/>
    <w:rsid w:val="00447790"/>
    <w:rsid w:val="00447822"/>
    <w:rsid w:val="00453535"/>
    <w:rsid w:val="00476459"/>
    <w:rsid w:val="00482AAB"/>
    <w:rsid w:val="0049135C"/>
    <w:rsid w:val="00492646"/>
    <w:rsid w:val="00493E13"/>
    <w:rsid w:val="004A3DF1"/>
    <w:rsid w:val="004A79FB"/>
    <w:rsid w:val="004A7F5C"/>
    <w:rsid w:val="004B15C9"/>
    <w:rsid w:val="004B6696"/>
    <w:rsid w:val="004D0820"/>
    <w:rsid w:val="004D3A57"/>
    <w:rsid w:val="004D667A"/>
    <w:rsid w:val="004E09D9"/>
    <w:rsid w:val="004E516B"/>
    <w:rsid w:val="004E5DC4"/>
    <w:rsid w:val="004E76CA"/>
    <w:rsid w:val="004F414D"/>
    <w:rsid w:val="004F481F"/>
    <w:rsid w:val="004F5E4B"/>
    <w:rsid w:val="00515538"/>
    <w:rsid w:val="0052065E"/>
    <w:rsid w:val="00520C18"/>
    <w:rsid w:val="00521459"/>
    <w:rsid w:val="00531007"/>
    <w:rsid w:val="005321A3"/>
    <w:rsid w:val="00535C37"/>
    <w:rsid w:val="00542430"/>
    <w:rsid w:val="005444DA"/>
    <w:rsid w:val="00546997"/>
    <w:rsid w:val="00550711"/>
    <w:rsid w:val="00550819"/>
    <w:rsid w:val="0055217E"/>
    <w:rsid w:val="0056241D"/>
    <w:rsid w:val="0056686C"/>
    <w:rsid w:val="0057467F"/>
    <w:rsid w:val="00576645"/>
    <w:rsid w:val="00582D64"/>
    <w:rsid w:val="00583097"/>
    <w:rsid w:val="00584254"/>
    <w:rsid w:val="00585B5D"/>
    <w:rsid w:val="005935F0"/>
    <w:rsid w:val="00594077"/>
    <w:rsid w:val="00595235"/>
    <w:rsid w:val="005A0630"/>
    <w:rsid w:val="005B3C88"/>
    <w:rsid w:val="005B5C53"/>
    <w:rsid w:val="005B738A"/>
    <w:rsid w:val="005C20AF"/>
    <w:rsid w:val="005D357A"/>
    <w:rsid w:val="005D4B2A"/>
    <w:rsid w:val="005D6C41"/>
    <w:rsid w:val="005D75E5"/>
    <w:rsid w:val="005E4849"/>
    <w:rsid w:val="005E4A5E"/>
    <w:rsid w:val="005E5415"/>
    <w:rsid w:val="005E6DBD"/>
    <w:rsid w:val="005E741D"/>
    <w:rsid w:val="00602151"/>
    <w:rsid w:val="00603196"/>
    <w:rsid w:val="00611174"/>
    <w:rsid w:val="006232B1"/>
    <w:rsid w:val="00626567"/>
    <w:rsid w:val="00635916"/>
    <w:rsid w:val="00640FE2"/>
    <w:rsid w:val="0064661C"/>
    <w:rsid w:val="0064741B"/>
    <w:rsid w:val="0065565B"/>
    <w:rsid w:val="00656783"/>
    <w:rsid w:val="00662742"/>
    <w:rsid w:val="00662F7E"/>
    <w:rsid w:val="00677F9E"/>
    <w:rsid w:val="006867F2"/>
    <w:rsid w:val="006868C0"/>
    <w:rsid w:val="006934FE"/>
    <w:rsid w:val="006A2752"/>
    <w:rsid w:val="006A4BBE"/>
    <w:rsid w:val="006A5BB8"/>
    <w:rsid w:val="006B1110"/>
    <w:rsid w:val="006B21F6"/>
    <w:rsid w:val="006B3EB3"/>
    <w:rsid w:val="006C2FE1"/>
    <w:rsid w:val="006C4052"/>
    <w:rsid w:val="006C6B9B"/>
    <w:rsid w:val="006D49BE"/>
    <w:rsid w:val="006D6B64"/>
    <w:rsid w:val="006E3475"/>
    <w:rsid w:val="006E3A59"/>
    <w:rsid w:val="006E5057"/>
    <w:rsid w:val="006E5A81"/>
    <w:rsid w:val="006F06E3"/>
    <w:rsid w:val="006F089F"/>
    <w:rsid w:val="006F0B2E"/>
    <w:rsid w:val="006F26CA"/>
    <w:rsid w:val="00700A22"/>
    <w:rsid w:val="00703050"/>
    <w:rsid w:val="00713514"/>
    <w:rsid w:val="0072017C"/>
    <w:rsid w:val="00741CA4"/>
    <w:rsid w:val="00750861"/>
    <w:rsid w:val="00750D41"/>
    <w:rsid w:val="007547FB"/>
    <w:rsid w:val="00756C0C"/>
    <w:rsid w:val="00761C5D"/>
    <w:rsid w:val="00763F51"/>
    <w:rsid w:val="007651CC"/>
    <w:rsid w:val="00765776"/>
    <w:rsid w:val="00770D2D"/>
    <w:rsid w:val="0078084D"/>
    <w:rsid w:val="007819EC"/>
    <w:rsid w:val="00782DBA"/>
    <w:rsid w:val="00795CF8"/>
    <w:rsid w:val="00796AC4"/>
    <w:rsid w:val="007A45D0"/>
    <w:rsid w:val="007B2417"/>
    <w:rsid w:val="007B271B"/>
    <w:rsid w:val="007C4DA1"/>
    <w:rsid w:val="007D5034"/>
    <w:rsid w:val="007D6B3B"/>
    <w:rsid w:val="007E3CC5"/>
    <w:rsid w:val="007E5888"/>
    <w:rsid w:val="007E69DB"/>
    <w:rsid w:val="007F2683"/>
    <w:rsid w:val="008000F7"/>
    <w:rsid w:val="00800559"/>
    <w:rsid w:val="0082476F"/>
    <w:rsid w:val="00826DBA"/>
    <w:rsid w:val="00834B53"/>
    <w:rsid w:val="0084401A"/>
    <w:rsid w:val="00844916"/>
    <w:rsid w:val="008459CD"/>
    <w:rsid w:val="0085570A"/>
    <w:rsid w:val="008823FB"/>
    <w:rsid w:val="008826A5"/>
    <w:rsid w:val="00882F25"/>
    <w:rsid w:val="008859BB"/>
    <w:rsid w:val="0088634F"/>
    <w:rsid w:val="00887D88"/>
    <w:rsid w:val="00892DF3"/>
    <w:rsid w:val="008972F0"/>
    <w:rsid w:val="008A7910"/>
    <w:rsid w:val="008B5E5C"/>
    <w:rsid w:val="008C1C82"/>
    <w:rsid w:val="008C4D6E"/>
    <w:rsid w:val="008D248C"/>
    <w:rsid w:val="008D2ADB"/>
    <w:rsid w:val="008D384B"/>
    <w:rsid w:val="008D6D0B"/>
    <w:rsid w:val="008E0AF6"/>
    <w:rsid w:val="008E5772"/>
    <w:rsid w:val="008F28D6"/>
    <w:rsid w:val="0090558A"/>
    <w:rsid w:val="00907983"/>
    <w:rsid w:val="0091087F"/>
    <w:rsid w:val="0091383E"/>
    <w:rsid w:val="0092138B"/>
    <w:rsid w:val="00932189"/>
    <w:rsid w:val="00934252"/>
    <w:rsid w:val="00937014"/>
    <w:rsid w:val="00937460"/>
    <w:rsid w:val="00940FC2"/>
    <w:rsid w:val="00943BA4"/>
    <w:rsid w:val="009442AC"/>
    <w:rsid w:val="00945785"/>
    <w:rsid w:val="00945D15"/>
    <w:rsid w:val="00950649"/>
    <w:rsid w:val="0095372C"/>
    <w:rsid w:val="00957ACF"/>
    <w:rsid w:val="009603BF"/>
    <w:rsid w:val="009709D8"/>
    <w:rsid w:val="00972816"/>
    <w:rsid w:val="009729D4"/>
    <w:rsid w:val="00975131"/>
    <w:rsid w:val="009832C5"/>
    <w:rsid w:val="00986BFF"/>
    <w:rsid w:val="0099098C"/>
    <w:rsid w:val="00991D8C"/>
    <w:rsid w:val="00996451"/>
    <w:rsid w:val="009A1FC6"/>
    <w:rsid w:val="009A211D"/>
    <w:rsid w:val="009A33B4"/>
    <w:rsid w:val="009A5EC1"/>
    <w:rsid w:val="009B0EB6"/>
    <w:rsid w:val="009B43E4"/>
    <w:rsid w:val="009C12A3"/>
    <w:rsid w:val="009C510E"/>
    <w:rsid w:val="009C547F"/>
    <w:rsid w:val="009D12C6"/>
    <w:rsid w:val="009D630A"/>
    <w:rsid w:val="009F302A"/>
    <w:rsid w:val="009F62FF"/>
    <w:rsid w:val="009F7ECD"/>
    <w:rsid w:val="00A031DC"/>
    <w:rsid w:val="00A04F05"/>
    <w:rsid w:val="00A06CC4"/>
    <w:rsid w:val="00A1044C"/>
    <w:rsid w:val="00A11B0A"/>
    <w:rsid w:val="00A30D51"/>
    <w:rsid w:val="00A310FE"/>
    <w:rsid w:val="00A378A2"/>
    <w:rsid w:val="00A43E93"/>
    <w:rsid w:val="00A44454"/>
    <w:rsid w:val="00A45153"/>
    <w:rsid w:val="00A520CA"/>
    <w:rsid w:val="00A56BAA"/>
    <w:rsid w:val="00A5718A"/>
    <w:rsid w:val="00A622A9"/>
    <w:rsid w:val="00A63F70"/>
    <w:rsid w:val="00A64610"/>
    <w:rsid w:val="00A73B0C"/>
    <w:rsid w:val="00A95EC0"/>
    <w:rsid w:val="00A96590"/>
    <w:rsid w:val="00A97AFA"/>
    <w:rsid w:val="00AB1286"/>
    <w:rsid w:val="00AB2F0B"/>
    <w:rsid w:val="00AB3176"/>
    <w:rsid w:val="00AC68EA"/>
    <w:rsid w:val="00AC6EA7"/>
    <w:rsid w:val="00AD23E4"/>
    <w:rsid w:val="00AD6CA3"/>
    <w:rsid w:val="00AD7697"/>
    <w:rsid w:val="00AE75B6"/>
    <w:rsid w:val="00AF0986"/>
    <w:rsid w:val="00AF325E"/>
    <w:rsid w:val="00AF68B9"/>
    <w:rsid w:val="00B06B84"/>
    <w:rsid w:val="00B10AA1"/>
    <w:rsid w:val="00B14581"/>
    <w:rsid w:val="00B23166"/>
    <w:rsid w:val="00B301AC"/>
    <w:rsid w:val="00B31D85"/>
    <w:rsid w:val="00B3349E"/>
    <w:rsid w:val="00B33A05"/>
    <w:rsid w:val="00B33DF8"/>
    <w:rsid w:val="00B41FFA"/>
    <w:rsid w:val="00B47739"/>
    <w:rsid w:val="00B540D1"/>
    <w:rsid w:val="00B57234"/>
    <w:rsid w:val="00B65983"/>
    <w:rsid w:val="00B66BFF"/>
    <w:rsid w:val="00B66CC4"/>
    <w:rsid w:val="00B67372"/>
    <w:rsid w:val="00B70FDD"/>
    <w:rsid w:val="00B83F13"/>
    <w:rsid w:val="00B87539"/>
    <w:rsid w:val="00B9005B"/>
    <w:rsid w:val="00B949F1"/>
    <w:rsid w:val="00BA10AE"/>
    <w:rsid w:val="00BA3EBD"/>
    <w:rsid w:val="00BA763C"/>
    <w:rsid w:val="00BB3FC4"/>
    <w:rsid w:val="00BB5A07"/>
    <w:rsid w:val="00BC09A8"/>
    <w:rsid w:val="00BD00F0"/>
    <w:rsid w:val="00BD1378"/>
    <w:rsid w:val="00BD2BF9"/>
    <w:rsid w:val="00BD7224"/>
    <w:rsid w:val="00BE6A30"/>
    <w:rsid w:val="00BF103F"/>
    <w:rsid w:val="00BF6CDC"/>
    <w:rsid w:val="00C0112E"/>
    <w:rsid w:val="00C03614"/>
    <w:rsid w:val="00C03A36"/>
    <w:rsid w:val="00C06251"/>
    <w:rsid w:val="00C10F37"/>
    <w:rsid w:val="00C17FA3"/>
    <w:rsid w:val="00C30D04"/>
    <w:rsid w:val="00C360E4"/>
    <w:rsid w:val="00C37271"/>
    <w:rsid w:val="00C407E5"/>
    <w:rsid w:val="00C50541"/>
    <w:rsid w:val="00C50B6C"/>
    <w:rsid w:val="00C55598"/>
    <w:rsid w:val="00C63CB2"/>
    <w:rsid w:val="00C70B06"/>
    <w:rsid w:val="00C7101C"/>
    <w:rsid w:val="00C74D90"/>
    <w:rsid w:val="00C7736D"/>
    <w:rsid w:val="00C879CA"/>
    <w:rsid w:val="00C97F25"/>
    <w:rsid w:val="00CA022D"/>
    <w:rsid w:val="00CA3E2B"/>
    <w:rsid w:val="00CC18F4"/>
    <w:rsid w:val="00CD26D6"/>
    <w:rsid w:val="00CD3900"/>
    <w:rsid w:val="00CD6D50"/>
    <w:rsid w:val="00CE65E0"/>
    <w:rsid w:val="00CE6E38"/>
    <w:rsid w:val="00CF2AD4"/>
    <w:rsid w:val="00CF3D5B"/>
    <w:rsid w:val="00D03E9A"/>
    <w:rsid w:val="00D07CBB"/>
    <w:rsid w:val="00D10ED3"/>
    <w:rsid w:val="00D1418C"/>
    <w:rsid w:val="00D3054E"/>
    <w:rsid w:val="00D339CA"/>
    <w:rsid w:val="00D34B04"/>
    <w:rsid w:val="00D355B3"/>
    <w:rsid w:val="00D4188E"/>
    <w:rsid w:val="00D45F34"/>
    <w:rsid w:val="00D51C08"/>
    <w:rsid w:val="00D53CDA"/>
    <w:rsid w:val="00D54BD4"/>
    <w:rsid w:val="00D621E7"/>
    <w:rsid w:val="00D62D5C"/>
    <w:rsid w:val="00D658D5"/>
    <w:rsid w:val="00D660FE"/>
    <w:rsid w:val="00D67B78"/>
    <w:rsid w:val="00D76E0F"/>
    <w:rsid w:val="00D808C8"/>
    <w:rsid w:val="00D84E70"/>
    <w:rsid w:val="00D85C8D"/>
    <w:rsid w:val="00D91F6E"/>
    <w:rsid w:val="00DA2D77"/>
    <w:rsid w:val="00DB1215"/>
    <w:rsid w:val="00DB22EB"/>
    <w:rsid w:val="00DC039E"/>
    <w:rsid w:val="00DC0465"/>
    <w:rsid w:val="00DC58E0"/>
    <w:rsid w:val="00DD4C60"/>
    <w:rsid w:val="00DF1A6E"/>
    <w:rsid w:val="00DF3951"/>
    <w:rsid w:val="00DF65EB"/>
    <w:rsid w:val="00E0389C"/>
    <w:rsid w:val="00E04DA0"/>
    <w:rsid w:val="00E07E59"/>
    <w:rsid w:val="00E12142"/>
    <w:rsid w:val="00E20834"/>
    <w:rsid w:val="00E2632D"/>
    <w:rsid w:val="00E305DC"/>
    <w:rsid w:val="00E348E4"/>
    <w:rsid w:val="00E403D5"/>
    <w:rsid w:val="00E52B7C"/>
    <w:rsid w:val="00E53ED5"/>
    <w:rsid w:val="00E60A13"/>
    <w:rsid w:val="00E73225"/>
    <w:rsid w:val="00E75435"/>
    <w:rsid w:val="00E829CA"/>
    <w:rsid w:val="00E84C7F"/>
    <w:rsid w:val="00E85727"/>
    <w:rsid w:val="00E90383"/>
    <w:rsid w:val="00E91396"/>
    <w:rsid w:val="00E93EF1"/>
    <w:rsid w:val="00EA3F3C"/>
    <w:rsid w:val="00EB2F7D"/>
    <w:rsid w:val="00EB4BBD"/>
    <w:rsid w:val="00EC3B8A"/>
    <w:rsid w:val="00ED1D34"/>
    <w:rsid w:val="00ED574D"/>
    <w:rsid w:val="00EE0FA3"/>
    <w:rsid w:val="00EE7200"/>
    <w:rsid w:val="00EF3B16"/>
    <w:rsid w:val="00EF41D2"/>
    <w:rsid w:val="00EF6201"/>
    <w:rsid w:val="00F00E3C"/>
    <w:rsid w:val="00F02303"/>
    <w:rsid w:val="00F059D2"/>
    <w:rsid w:val="00F05F01"/>
    <w:rsid w:val="00F067FF"/>
    <w:rsid w:val="00F06CBD"/>
    <w:rsid w:val="00F11E06"/>
    <w:rsid w:val="00F1258F"/>
    <w:rsid w:val="00F1281A"/>
    <w:rsid w:val="00F14C6C"/>
    <w:rsid w:val="00F14D66"/>
    <w:rsid w:val="00F206A2"/>
    <w:rsid w:val="00F24D7A"/>
    <w:rsid w:val="00F3415F"/>
    <w:rsid w:val="00F372B5"/>
    <w:rsid w:val="00F4031F"/>
    <w:rsid w:val="00F40410"/>
    <w:rsid w:val="00F467C8"/>
    <w:rsid w:val="00F47CE6"/>
    <w:rsid w:val="00F516F3"/>
    <w:rsid w:val="00F53479"/>
    <w:rsid w:val="00F633F3"/>
    <w:rsid w:val="00F765E4"/>
    <w:rsid w:val="00F846BB"/>
    <w:rsid w:val="00F95FF4"/>
    <w:rsid w:val="00FA1B80"/>
    <w:rsid w:val="00FB6540"/>
    <w:rsid w:val="00FC325F"/>
    <w:rsid w:val="00FD0044"/>
    <w:rsid w:val="00FD6DA1"/>
    <w:rsid w:val="00FE589B"/>
    <w:rsid w:val="00FF1F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768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sid w:val="00B41FFA"/>
    <w:rPr>
      <w:color w:val="0000FF"/>
      <w:u w:val="single"/>
    </w:rPr>
  </w:style>
  <w:style w:type="character" w:styleId="PageNumber">
    <w:name w:val="page number"/>
    <w:basedOn w:val="DefaultParagraphFont"/>
    <w:rsid w:val="00D07CBB"/>
  </w:style>
  <w:style w:type="character" w:styleId="Strong">
    <w:name w:val="Strong"/>
    <w:uiPriority w:val="22"/>
    <w:qFormat/>
    <w:rsid w:val="00D808C8"/>
    <w:rPr>
      <w:b/>
      <w:bCs/>
    </w:rPr>
  </w:style>
  <w:style w:type="paragraph" w:styleId="ListParagraph">
    <w:name w:val="List Paragraph"/>
    <w:basedOn w:val="Normal"/>
    <w:uiPriority w:val="34"/>
    <w:qFormat/>
    <w:rsid w:val="00D53CDA"/>
    <w:pPr>
      <w:ind w:left="720"/>
    </w:pPr>
    <w:rPr>
      <w:rFonts w:ascii="Calibri" w:eastAsia="Calibri" w:hAnsi="Calibri" w:cs="Calibri"/>
      <w:sz w:val="22"/>
      <w:szCs w:val="22"/>
    </w:rPr>
  </w:style>
  <w:style w:type="paragraph" w:styleId="BalloonText">
    <w:name w:val="Balloon Text"/>
    <w:basedOn w:val="Normal"/>
    <w:link w:val="BalloonTextChar"/>
    <w:rsid w:val="00E403D5"/>
    <w:rPr>
      <w:rFonts w:ascii="Tahoma" w:hAnsi="Tahoma" w:cs="Tahoma"/>
      <w:sz w:val="16"/>
      <w:szCs w:val="16"/>
    </w:rPr>
  </w:style>
  <w:style w:type="character" w:customStyle="1" w:styleId="BalloonTextChar">
    <w:name w:val="Balloon Text Char"/>
    <w:link w:val="BalloonText"/>
    <w:rsid w:val="00E403D5"/>
    <w:rPr>
      <w:rFonts w:ascii="Tahoma" w:hAnsi="Tahoma" w:cs="Tahoma"/>
      <w:sz w:val="16"/>
      <w:szCs w:val="16"/>
    </w:rPr>
  </w:style>
  <w:style w:type="character" w:customStyle="1" w:styleId="HeaderChar">
    <w:name w:val="Header Char"/>
    <w:link w:val="Header"/>
    <w:uiPriority w:val="99"/>
    <w:rsid w:val="00241C10"/>
    <w:rPr>
      <w:sz w:val="24"/>
    </w:rPr>
  </w:style>
  <w:style w:type="table" w:styleId="TableGrid">
    <w:name w:val="Table Grid"/>
    <w:basedOn w:val="TableNormal"/>
    <w:rsid w:val="00D658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2309F"/>
    <w:pPr>
      <w:autoSpaceDE w:val="0"/>
      <w:autoSpaceDN w:val="0"/>
      <w:adjustRightInd w:val="0"/>
    </w:pPr>
    <w:rPr>
      <w:rFonts w:ascii="Times New Roman" w:hAnsi="Times New Roman"/>
      <w:color w:val="000000"/>
      <w:sz w:val="24"/>
      <w:szCs w:val="24"/>
    </w:rPr>
  </w:style>
  <w:style w:type="character" w:customStyle="1" w:styleId="FooterChar">
    <w:name w:val="Footer Char"/>
    <w:link w:val="Footer"/>
    <w:uiPriority w:val="99"/>
    <w:rsid w:val="00892DF3"/>
    <w:rPr>
      <w:sz w:val="24"/>
    </w:rPr>
  </w:style>
  <w:style w:type="character" w:styleId="CommentReference">
    <w:name w:val="annotation reference"/>
    <w:rsid w:val="00EA3F3C"/>
    <w:rPr>
      <w:sz w:val="16"/>
      <w:szCs w:val="16"/>
    </w:rPr>
  </w:style>
  <w:style w:type="paragraph" w:styleId="CommentText">
    <w:name w:val="annotation text"/>
    <w:basedOn w:val="Normal"/>
    <w:link w:val="CommentTextChar"/>
    <w:rsid w:val="00EA3F3C"/>
    <w:rPr>
      <w:sz w:val="20"/>
    </w:rPr>
  </w:style>
  <w:style w:type="character" w:customStyle="1" w:styleId="CommentTextChar">
    <w:name w:val="Comment Text Char"/>
    <w:basedOn w:val="DefaultParagraphFont"/>
    <w:link w:val="CommentText"/>
    <w:rsid w:val="00EA3F3C"/>
  </w:style>
  <w:style w:type="paragraph" w:styleId="CommentSubject">
    <w:name w:val="annotation subject"/>
    <w:basedOn w:val="CommentText"/>
    <w:next w:val="CommentText"/>
    <w:link w:val="CommentSubjectChar"/>
    <w:rsid w:val="00EA3F3C"/>
    <w:rPr>
      <w:b/>
      <w:bCs/>
    </w:rPr>
  </w:style>
  <w:style w:type="character" w:customStyle="1" w:styleId="CommentSubjectChar">
    <w:name w:val="Comment Subject Char"/>
    <w:link w:val="CommentSubject"/>
    <w:rsid w:val="00EA3F3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sid w:val="00B41FFA"/>
    <w:rPr>
      <w:color w:val="0000FF"/>
      <w:u w:val="single"/>
    </w:rPr>
  </w:style>
  <w:style w:type="character" w:styleId="PageNumber">
    <w:name w:val="page number"/>
    <w:basedOn w:val="DefaultParagraphFont"/>
    <w:rsid w:val="00D07CBB"/>
  </w:style>
  <w:style w:type="character" w:styleId="Strong">
    <w:name w:val="Strong"/>
    <w:uiPriority w:val="22"/>
    <w:qFormat/>
    <w:rsid w:val="00D808C8"/>
    <w:rPr>
      <w:b/>
      <w:bCs/>
    </w:rPr>
  </w:style>
  <w:style w:type="paragraph" w:styleId="ListParagraph">
    <w:name w:val="List Paragraph"/>
    <w:basedOn w:val="Normal"/>
    <w:uiPriority w:val="34"/>
    <w:qFormat/>
    <w:rsid w:val="00D53CDA"/>
    <w:pPr>
      <w:ind w:left="720"/>
    </w:pPr>
    <w:rPr>
      <w:rFonts w:ascii="Calibri" w:eastAsia="Calibri" w:hAnsi="Calibri" w:cs="Calibri"/>
      <w:sz w:val="22"/>
      <w:szCs w:val="22"/>
    </w:rPr>
  </w:style>
  <w:style w:type="paragraph" w:styleId="BalloonText">
    <w:name w:val="Balloon Text"/>
    <w:basedOn w:val="Normal"/>
    <w:link w:val="BalloonTextChar"/>
    <w:rsid w:val="00E403D5"/>
    <w:rPr>
      <w:rFonts w:ascii="Tahoma" w:hAnsi="Tahoma" w:cs="Tahoma"/>
      <w:sz w:val="16"/>
      <w:szCs w:val="16"/>
    </w:rPr>
  </w:style>
  <w:style w:type="character" w:customStyle="1" w:styleId="BalloonTextChar">
    <w:name w:val="Balloon Text Char"/>
    <w:link w:val="BalloonText"/>
    <w:rsid w:val="00E403D5"/>
    <w:rPr>
      <w:rFonts w:ascii="Tahoma" w:hAnsi="Tahoma" w:cs="Tahoma"/>
      <w:sz w:val="16"/>
      <w:szCs w:val="16"/>
    </w:rPr>
  </w:style>
  <w:style w:type="character" w:customStyle="1" w:styleId="HeaderChar">
    <w:name w:val="Header Char"/>
    <w:link w:val="Header"/>
    <w:uiPriority w:val="99"/>
    <w:rsid w:val="00241C10"/>
    <w:rPr>
      <w:sz w:val="24"/>
    </w:rPr>
  </w:style>
  <w:style w:type="table" w:styleId="TableGrid">
    <w:name w:val="Table Grid"/>
    <w:basedOn w:val="TableNormal"/>
    <w:rsid w:val="00D658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2309F"/>
    <w:pPr>
      <w:autoSpaceDE w:val="0"/>
      <w:autoSpaceDN w:val="0"/>
      <w:adjustRightInd w:val="0"/>
    </w:pPr>
    <w:rPr>
      <w:rFonts w:ascii="Times New Roman" w:hAnsi="Times New Roman"/>
      <w:color w:val="000000"/>
      <w:sz w:val="24"/>
      <w:szCs w:val="24"/>
    </w:rPr>
  </w:style>
  <w:style w:type="character" w:customStyle="1" w:styleId="FooterChar">
    <w:name w:val="Footer Char"/>
    <w:link w:val="Footer"/>
    <w:uiPriority w:val="99"/>
    <w:rsid w:val="00892DF3"/>
    <w:rPr>
      <w:sz w:val="24"/>
    </w:rPr>
  </w:style>
  <w:style w:type="character" w:styleId="CommentReference">
    <w:name w:val="annotation reference"/>
    <w:rsid w:val="00EA3F3C"/>
    <w:rPr>
      <w:sz w:val="16"/>
      <w:szCs w:val="16"/>
    </w:rPr>
  </w:style>
  <w:style w:type="paragraph" w:styleId="CommentText">
    <w:name w:val="annotation text"/>
    <w:basedOn w:val="Normal"/>
    <w:link w:val="CommentTextChar"/>
    <w:rsid w:val="00EA3F3C"/>
    <w:rPr>
      <w:sz w:val="20"/>
    </w:rPr>
  </w:style>
  <w:style w:type="character" w:customStyle="1" w:styleId="CommentTextChar">
    <w:name w:val="Comment Text Char"/>
    <w:basedOn w:val="DefaultParagraphFont"/>
    <w:link w:val="CommentText"/>
    <w:rsid w:val="00EA3F3C"/>
  </w:style>
  <w:style w:type="paragraph" w:styleId="CommentSubject">
    <w:name w:val="annotation subject"/>
    <w:basedOn w:val="CommentText"/>
    <w:next w:val="CommentText"/>
    <w:link w:val="CommentSubjectChar"/>
    <w:rsid w:val="00EA3F3C"/>
    <w:rPr>
      <w:b/>
      <w:bCs/>
    </w:rPr>
  </w:style>
  <w:style w:type="character" w:customStyle="1" w:styleId="CommentSubjectChar">
    <w:name w:val="Comment Subject Char"/>
    <w:link w:val="CommentSubject"/>
    <w:rsid w:val="00EA3F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1190">
      <w:bodyDiv w:val="1"/>
      <w:marLeft w:val="0"/>
      <w:marRight w:val="0"/>
      <w:marTop w:val="0"/>
      <w:marBottom w:val="0"/>
      <w:divBdr>
        <w:top w:val="none" w:sz="0" w:space="0" w:color="auto"/>
        <w:left w:val="none" w:sz="0" w:space="0" w:color="auto"/>
        <w:bottom w:val="none" w:sz="0" w:space="0" w:color="auto"/>
        <w:right w:val="none" w:sz="0" w:space="0" w:color="auto"/>
      </w:divBdr>
    </w:div>
    <w:div w:id="3368076">
      <w:bodyDiv w:val="1"/>
      <w:marLeft w:val="0"/>
      <w:marRight w:val="0"/>
      <w:marTop w:val="0"/>
      <w:marBottom w:val="0"/>
      <w:divBdr>
        <w:top w:val="none" w:sz="0" w:space="0" w:color="auto"/>
        <w:left w:val="none" w:sz="0" w:space="0" w:color="auto"/>
        <w:bottom w:val="none" w:sz="0" w:space="0" w:color="auto"/>
        <w:right w:val="none" w:sz="0" w:space="0" w:color="auto"/>
      </w:divBdr>
    </w:div>
    <w:div w:id="28995548">
      <w:bodyDiv w:val="1"/>
      <w:marLeft w:val="0"/>
      <w:marRight w:val="0"/>
      <w:marTop w:val="0"/>
      <w:marBottom w:val="0"/>
      <w:divBdr>
        <w:top w:val="none" w:sz="0" w:space="0" w:color="auto"/>
        <w:left w:val="none" w:sz="0" w:space="0" w:color="auto"/>
        <w:bottom w:val="none" w:sz="0" w:space="0" w:color="auto"/>
        <w:right w:val="none" w:sz="0" w:space="0" w:color="auto"/>
      </w:divBdr>
    </w:div>
    <w:div w:id="448277294">
      <w:bodyDiv w:val="1"/>
      <w:marLeft w:val="0"/>
      <w:marRight w:val="0"/>
      <w:marTop w:val="0"/>
      <w:marBottom w:val="0"/>
      <w:divBdr>
        <w:top w:val="none" w:sz="0" w:space="0" w:color="auto"/>
        <w:left w:val="none" w:sz="0" w:space="0" w:color="auto"/>
        <w:bottom w:val="none" w:sz="0" w:space="0" w:color="auto"/>
        <w:right w:val="none" w:sz="0" w:space="0" w:color="auto"/>
      </w:divBdr>
    </w:div>
    <w:div w:id="843328249">
      <w:bodyDiv w:val="1"/>
      <w:marLeft w:val="0"/>
      <w:marRight w:val="0"/>
      <w:marTop w:val="0"/>
      <w:marBottom w:val="0"/>
      <w:divBdr>
        <w:top w:val="none" w:sz="0" w:space="0" w:color="auto"/>
        <w:left w:val="none" w:sz="0" w:space="0" w:color="auto"/>
        <w:bottom w:val="none" w:sz="0" w:space="0" w:color="auto"/>
        <w:right w:val="none" w:sz="0" w:space="0" w:color="auto"/>
      </w:divBdr>
    </w:div>
    <w:div w:id="917590539">
      <w:bodyDiv w:val="1"/>
      <w:marLeft w:val="0"/>
      <w:marRight w:val="0"/>
      <w:marTop w:val="0"/>
      <w:marBottom w:val="0"/>
      <w:divBdr>
        <w:top w:val="none" w:sz="0" w:space="0" w:color="auto"/>
        <w:left w:val="none" w:sz="0" w:space="0" w:color="auto"/>
        <w:bottom w:val="none" w:sz="0" w:space="0" w:color="auto"/>
        <w:right w:val="none" w:sz="0" w:space="0" w:color="auto"/>
      </w:divBdr>
    </w:div>
    <w:div w:id="1237088021">
      <w:bodyDiv w:val="1"/>
      <w:marLeft w:val="0"/>
      <w:marRight w:val="0"/>
      <w:marTop w:val="0"/>
      <w:marBottom w:val="0"/>
      <w:divBdr>
        <w:top w:val="none" w:sz="0" w:space="0" w:color="auto"/>
        <w:left w:val="none" w:sz="0" w:space="0" w:color="auto"/>
        <w:bottom w:val="none" w:sz="0" w:space="0" w:color="auto"/>
        <w:right w:val="none" w:sz="0" w:space="0" w:color="auto"/>
      </w:divBdr>
    </w:div>
    <w:div w:id="1266621712">
      <w:bodyDiv w:val="1"/>
      <w:marLeft w:val="0"/>
      <w:marRight w:val="0"/>
      <w:marTop w:val="0"/>
      <w:marBottom w:val="0"/>
      <w:divBdr>
        <w:top w:val="none" w:sz="0" w:space="0" w:color="auto"/>
        <w:left w:val="none" w:sz="0" w:space="0" w:color="auto"/>
        <w:bottom w:val="none" w:sz="0" w:space="0" w:color="auto"/>
        <w:right w:val="none" w:sz="0" w:space="0" w:color="auto"/>
      </w:divBdr>
    </w:div>
    <w:div w:id="1347292228">
      <w:bodyDiv w:val="1"/>
      <w:marLeft w:val="0"/>
      <w:marRight w:val="0"/>
      <w:marTop w:val="0"/>
      <w:marBottom w:val="0"/>
      <w:divBdr>
        <w:top w:val="none" w:sz="0" w:space="0" w:color="auto"/>
        <w:left w:val="none" w:sz="0" w:space="0" w:color="auto"/>
        <w:bottom w:val="none" w:sz="0" w:space="0" w:color="auto"/>
        <w:right w:val="none" w:sz="0" w:space="0" w:color="auto"/>
      </w:divBdr>
    </w:div>
    <w:div w:id="1471092613">
      <w:bodyDiv w:val="1"/>
      <w:marLeft w:val="0"/>
      <w:marRight w:val="0"/>
      <w:marTop w:val="0"/>
      <w:marBottom w:val="0"/>
      <w:divBdr>
        <w:top w:val="none" w:sz="0" w:space="0" w:color="auto"/>
        <w:left w:val="none" w:sz="0" w:space="0" w:color="auto"/>
        <w:bottom w:val="none" w:sz="0" w:space="0" w:color="auto"/>
        <w:right w:val="none" w:sz="0" w:space="0" w:color="auto"/>
      </w:divBdr>
    </w:div>
    <w:div w:id="1540778859">
      <w:bodyDiv w:val="1"/>
      <w:marLeft w:val="0"/>
      <w:marRight w:val="0"/>
      <w:marTop w:val="0"/>
      <w:marBottom w:val="0"/>
      <w:divBdr>
        <w:top w:val="none" w:sz="0" w:space="0" w:color="auto"/>
        <w:left w:val="none" w:sz="0" w:space="0" w:color="auto"/>
        <w:bottom w:val="none" w:sz="0" w:space="0" w:color="auto"/>
        <w:right w:val="none" w:sz="0" w:space="0" w:color="auto"/>
      </w:divBdr>
    </w:div>
    <w:div w:id="1572042775">
      <w:bodyDiv w:val="1"/>
      <w:marLeft w:val="0"/>
      <w:marRight w:val="0"/>
      <w:marTop w:val="0"/>
      <w:marBottom w:val="0"/>
      <w:divBdr>
        <w:top w:val="none" w:sz="0" w:space="0" w:color="auto"/>
        <w:left w:val="none" w:sz="0" w:space="0" w:color="auto"/>
        <w:bottom w:val="none" w:sz="0" w:space="0" w:color="auto"/>
        <w:right w:val="none" w:sz="0" w:space="0" w:color="auto"/>
      </w:divBdr>
    </w:div>
    <w:div w:id="1750301887">
      <w:bodyDiv w:val="1"/>
      <w:marLeft w:val="0"/>
      <w:marRight w:val="0"/>
      <w:marTop w:val="0"/>
      <w:marBottom w:val="0"/>
      <w:divBdr>
        <w:top w:val="none" w:sz="0" w:space="0" w:color="auto"/>
        <w:left w:val="none" w:sz="0" w:space="0" w:color="auto"/>
        <w:bottom w:val="none" w:sz="0" w:space="0" w:color="auto"/>
        <w:right w:val="none" w:sz="0" w:space="0" w:color="auto"/>
      </w:divBdr>
    </w:div>
    <w:div w:id="1761758510">
      <w:bodyDiv w:val="1"/>
      <w:marLeft w:val="0"/>
      <w:marRight w:val="0"/>
      <w:marTop w:val="0"/>
      <w:marBottom w:val="0"/>
      <w:divBdr>
        <w:top w:val="none" w:sz="0" w:space="0" w:color="auto"/>
        <w:left w:val="none" w:sz="0" w:space="0" w:color="auto"/>
        <w:bottom w:val="none" w:sz="0" w:space="0" w:color="auto"/>
        <w:right w:val="none" w:sz="0" w:space="0" w:color="auto"/>
      </w:divBdr>
    </w:div>
    <w:div w:id="180684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80C335-89DA-49E4-BD72-D10FDAF89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1095</Words>
  <Characters>6243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Department Name</vt:lpstr>
    </vt:vector>
  </TitlesOfParts>
  <Company/>
  <LinksUpToDate>false</LinksUpToDate>
  <CharactersWithSpaces>7324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Name</dc:title>
  <dc:creator>erikar</dc:creator>
  <cp:lastModifiedBy>Daisy Crompton</cp:lastModifiedBy>
  <cp:revision>2</cp:revision>
  <cp:lastPrinted>2015-03-18T21:59:00Z</cp:lastPrinted>
  <dcterms:created xsi:type="dcterms:W3CDTF">2015-04-13T17:27:00Z</dcterms:created>
  <dcterms:modified xsi:type="dcterms:W3CDTF">2015-04-13T17:27:00Z</dcterms:modified>
</cp:coreProperties>
</file>